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BE3D" w14:textId="2A09BEC6" w:rsidR="00267A9C" w:rsidRPr="008D4B83" w:rsidRDefault="001F3425" w:rsidP="001F3425">
      <w:pPr>
        <w:spacing w:after="120" w:line="240" w:lineRule="auto"/>
        <w:jc w:val="right"/>
        <w:rPr>
          <w:rFonts w:asciiTheme="majorHAnsi" w:hAnsiTheme="majorHAnsi" w:cstheme="majorHAnsi"/>
          <w:color w:val="FF0000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 xml:space="preserve">                                                                    </w:t>
      </w:r>
      <w:r w:rsidRPr="008D4B83">
        <w:rPr>
          <w:rFonts w:asciiTheme="majorHAnsi" w:hAnsiTheme="majorHAnsi" w:cstheme="majorHAnsi"/>
          <w:color w:val="FF0000"/>
          <w:szCs w:val="24"/>
          <w:lang w:val="es-ES"/>
        </w:rPr>
        <w:t>Noviembre de</w:t>
      </w:r>
      <w:r w:rsidR="00C04A85" w:rsidRPr="008D4B83">
        <w:rPr>
          <w:rFonts w:asciiTheme="majorHAnsi" w:hAnsiTheme="majorHAnsi" w:cstheme="majorHAnsi"/>
          <w:color w:val="FF0000"/>
          <w:szCs w:val="24"/>
          <w:lang w:val="es-ES"/>
        </w:rPr>
        <w:t xml:space="preserve"> 2023.</w:t>
      </w:r>
      <w:r w:rsidR="00267A9C" w:rsidRPr="008D4B83">
        <w:rPr>
          <w:rFonts w:asciiTheme="majorHAnsi" w:hAnsiTheme="majorHAnsi" w:cstheme="majorHAnsi"/>
          <w:color w:val="FF0000"/>
          <w:szCs w:val="24"/>
          <w:lang w:val="es-ES"/>
        </w:rPr>
        <w:t>-</w:t>
      </w:r>
    </w:p>
    <w:p w14:paraId="6E45B4D5" w14:textId="77777777" w:rsidR="00DF798D" w:rsidRPr="00823E33" w:rsidRDefault="00DF798D" w:rsidP="00DF798D">
      <w:pPr>
        <w:spacing w:after="120" w:line="240" w:lineRule="auto"/>
        <w:rPr>
          <w:rFonts w:asciiTheme="majorHAnsi" w:hAnsiTheme="majorHAnsi" w:cstheme="majorHAnsi"/>
          <w:szCs w:val="24"/>
          <w:lang w:val="es-ES"/>
        </w:rPr>
      </w:pPr>
    </w:p>
    <w:p w14:paraId="782F0453" w14:textId="3FED927A" w:rsidR="00DF798D" w:rsidRDefault="001F3425" w:rsidP="00DF798D">
      <w:pPr>
        <w:spacing w:after="120" w:line="240" w:lineRule="auto"/>
        <w:rPr>
          <w:rFonts w:asciiTheme="majorHAnsi" w:hAnsiTheme="majorHAnsi" w:cstheme="majorHAnsi"/>
          <w:color w:val="FF0000"/>
          <w:szCs w:val="24"/>
          <w:lang w:val="es-ES"/>
        </w:rPr>
      </w:pPr>
      <w:r w:rsidRPr="008D4B83">
        <w:rPr>
          <w:rFonts w:asciiTheme="majorHAnsi" w:hAnsiTheme="majorHAnsi" w:cstheme="majorHAnsi"/>
          <w:color w:val="FF0000"/>
          <w:szCs w:val="24"/>
          <w:lang w:val="es-ES"/>
        </w:rPr>
        <w:t>Estimado/a Funcionario/a</w:t>
      </w:r>
    </w:p>
    <w:p w14:paraId="611D2C9A" w14:textId="209FB5B9" w:rsidR="008D4B83" w:rsidRPr="00D0176E" w:rsidRDefault="008D4B83" w:rsidP="00DF798D">
      <w:pPr>
        <w:spacing w:after="120" w:line="240" w:lineRule="auto"/>
        <w:rPr>
          <w:rFonts w:asciiTheme="majorHAnsi" w:hAnsiTheme="majorHAnsi" w:cstheme="majorHAnsi"/>
          <w:color w:val="FF0000"/>
          <w:szCs w:val="24"/>
          <w:lang w:val="es-AR"/>
        </w:rPr>
      </w:pPr>
      <w:r w:rsidRPr="00D0176E">
        <w:rPr>
          <w:rFonts w:asciiTheme="majorHAnsi" w:hAnsiTheme="majorHAnsi" w:cstheme="majorHAnsi"/>
          <w:color w:val="FF0000"/>
          <w:szCs w:val="24"/>
          <w:lang w:val="es-AR"/>
        </w:rPr>
        <w:t xml:space="preserve">Dr./Dra., Lic., CP., Ing., Méd. Vet., Sr./Sra. </w:t>
      </w:r>
    </w:p>
    <w:p w14:paraId="637B913C" w14:textId="77777777" w:rsidR="00FB03B5" w:rsidRPr="00D0176E" w:rsidRDefault="00FB03B5" w:rsidP="00DF798D">
      <w:pPr>
        <w:spacing w:after="120" w:line="240" w:lineRule="auto"/>
        <w:rPr>
          <w:rFonts w:asciiTheme="majorHAnsi" w:hAnsiTheme="majorHAnsi" w:cstheme="majorHAnsi"/>
          <w:szCs w:val="24"/>
          <w:lang w:val="es-AR"/>
        </w:rPr>
      </w:pPr>
    </w:p>
    <w:p w14:paraId="13F61B22" w14:textId="167F993E" w:rsidR="00FB03B5" w:rsidRPr="00823E33" w:rsidRDefault="00267A9C" w:rsidP="00DF798D">
      <w:pPr>
        <w:spacing w:after="120" w:line="360" w:lineRule="auto"/>
        <w:rPr>
          <w:rFonts w:asciiTheme="majorHAnsi" w:hAnsiTheme="majorHAnsi" w:cstheme="majorHAnsi"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 xml:space="preserve">De </w:t>
      </w:r>
      <w:r w:rsidR="003C1B5E" w:rsidRPr="00823E33">
        <w:rPr>
          <w:rFonts w:asciiTheme="majorHAnsi" w:hAnsiTheme="majorHAnsi" w:cstheme="majorHAnsi"/>
          <w:szCs w:val="24"/>
          <w:lang w:val="es-ES"/>
        </w:rPr>
        <w:t xml:space="preserve">nuestra </w:t>
      </w:r>
      <w:r w:rsidRPr="00823E33">
        <w:rPr>
          <w:rFonts w:asciiTheme="majorHAnsi" w:hAnsiTheme="majorHAnsi" w:cstheme="majorHAnsi"/>
          <w:szCs w:val="24"/>
          <w:lang w:val="es-ES"/>
        </w:rPr>
        <w:t>mayor consideración:</w:t>
      </w:r>
    </w:p>
    <w:p w14:paraId="6D89A1BB" w14:textId="026C47CE" w:rsidR="00BC46CB" w:rsidRPr="00BC46CB" w:rsidRDefault="003C0936" w:rsidP="00B26746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3C0936">
        <w:rPr>
          <w:rFonts w:asciiTheme="majorHAnsi" w:hAnsiTheme="majorHAnsi" w:cstheme="majorHAnsi"/>
          <w:szCs w:val="24"/>
          <w:lang w:val="es-ES"/>
        </w:rPr>
        <w:t>Por la presente, las autoridades de la Red de Políticas Públicas,</w:t>
      </w:r>
      <w:r w:rsidR="001F3425">
        <w:rPr>
          <w:rFonts w:asciiTheme="majorHAnsi" w:hAnsiTheme="majorHAnsi" w:cstheme="majorHAnsi"/>
          <w:szCs w:val="24"/>
          <w:lang w:val="es-ES"/>
        </w:rPr>
        <w:t xml:space="preserve"> </w:t>
      </w:r>
      <w:r w:rsidR="00771129" w:rsidRPr="008D4B83">
        <w:rPr>
          <w:rFonts w:asciiTheme="majorHAnsi" w:hAnsiTheme="majorHAnsi" w:cstheme="majorHAnsi"/>
          <w:color w:val="FF0000"/>
          <w:szCs w:val="24"/>
          <w:lang w:val="es-ES"/>
        </w:rPr>
        <w:t>lo/la</w:t>
      </w:r>
      <w:r w:rsidR="00771129">
        <w:rPr>
          <w:rFonts w:asciiTheme="majorHAnsi" w:hAnsiTheme="majorHAnsi" w:cstheme="majorHAnsi"/>
          <w:szCs w:val="24"/>
          <w:lang w:val="es-ES"/>
        </w:rPr>
        <w:t xml:space="preserve"> invita</w:t>
      </w:r>
      <w:r w:rsidR="008D4B83">
        <w:rPr>
          <w:rFonts w:asciiTheme="majorHAnsi" w:hAnsiTheme="majorHAnsi" w:cstheme="majorHAnsi"/>
          <w:szCs w:val="24"/>
          <w:lang w:val="es-ES"/>
        </w:rPr>
        <w:t>mos</w:t>
      </w:r>
      <w:r w:rsidR="00BC46CB" w:rsidRPr="00896736">
        <w:rPr>
          <w:rFonts w:asciiTheme="majorHAnsi" w:hAnsiTheme="majorHAnsi" w:cstheme="majorHAnsi"/>
          <w:szCs w:val="24"/>
          <w:lang w:val="es-ES"/>
        </w:rPr>
        <w:t xml:space="preserve"> </w:t>
      </w:r>
      <w:r w:rsidR="001F3425" w:rsidRPr="00896736">
        <w:rPr>
          <w:rFonts w:asciiTheme="majorHAnsi" w:hAnsiTheme="majorHAnsi" w:cstheme="majorHAnsi"/>
          <w:szCs w:val="24"/>
          <w:lang w:val="es-ES"/>
        </w:rPr>
        <w:t xml:space="preserve">a participar </w:t>
      </w:r>
      <w:r w:rsidR="00BC46CB" w:rsidRPr="00896736">
        <w:rPr>
          <w:rFonts w:asciiTheme="majorHAnsi" w:hAnsiTheme="majorHAnsi" w:cstheme="majorHAnsi"/>
          <w:szCs w:val="24"/>
          <w:lang w:val="es-ES"/>
        </w:rPr>
        <w:t xml:space="preserve">en una reunión </w:t>
      </w:r>
      <w:r w:rsidR="00F17292">
        <w:rPr>
          <w:rFonts w:asciiTheme="majorHAnsi" w:hAnsiTheme="majorHAnsi" w:cstheme="majorHAnsi"/>
          <w:szCs w:val="24"/>
          <w:lang w:val="es-ES"/>
        </w:rPr>
        <w:t>virtual mediante plataforma Zoom</w:t>
      </w:r>
      <w:r w:rsidR="00FC3DB9">
        <w:rPr>
          <w:rFonts w:asciiTheme="majorHAnsi" w:hAnsiTheme="majorHAnsi" w:cstheme="majorHAnsi"/>
          <w:szCs w:val="24"/>
          <w:lang w:val="es-ES"/>
        </w:rPr>
        <w:t xml:space="preserve"> (</w:t>
      </w:r>
      <w:hyperlink r:id="rId7" w:history="1">
        <w:r w:rsidR="00FC3DB9" w:rsidRPr="009027E4">
          <w:rPr>
            <w:rStyle w:val="Hipervnculo"/>
            <w:rFonts w:asciiTheme="majorHAnsi" w:hAnsiTheme="majorHAnsi" w:cstheme="majorHAnsi"/>
            <w:szCs w:val="24"/>
            <w:lang w:val="es-ES"/>
          </w:rPr>
          <w:t>http://bit.ly/ZoomRed</w:t>
        </w:r>
      </w:hyperlink>
      <w:r w:rsidR="00FC3DB9" w:rsidRPr="00FC3DB9">
        <w:rPr>
          <w:rFonts w:asciiTheme="majorHAnsi" w:hAnsiTheme="majorHAnsi" w:cstheme="majorHAnsi"/>
          <w:szCs w:val="24"/>
          <w:lang w:val="es-ES"/>
        </w:rPr>
        <w:t xml:space="preserve"> o </w:t>
      </w:r>
      <w:r w:rsidR="00FC3DB9" w:rsidRPr="00FC3DB9">
        <w:rPr>
          <w:rFonts w:asciiTheme="majorHAnsi" w:hAnsiTheme="majorHAnsi" w:cstheme="majorHAnsi"/>
          <w:szCs w:val="24"/>
          <w:u w:val="single"/>
          <w:lang w:val="es-ES"/>
        </w:rPr>
        <w:t>ID de reunión</w:t>
      </w:r>
      <w:r w:rsidR="00FC3DB9" w:rsidRPr="00FC3DB9">
        <w:rPr>
          <w:rFonts w:asciiTheme="majorHAnsi" w:hAnsiTheme="majorHAnsi" w:cstheme="majorHAnsi"/>
          <w:szCs w:val="24"/>
          <w:lang w:val="es-ES"/>
        </w:rPr>
        <w:t xml:space="preserve">: 981 8560 2681 - </w:t>
      </w:r>
      <w:r w:rsidR="00FC3DB9" w:rsidRPr="00FC3DB9">
        <w:rPr>
          <w:rFonts w:asciiTheme="majorHAnsi" w:hAnsiTheme="majorHAnsi" w:cstheme="majorHAnsi"/>
          <w:szCs w:val="24"/>
          <w:u w:val="single"/>
          <w:lang w:val="es-ES"/>
        </w:rPr>
        <w:t>Código de acceso</w:t>
      </w:r>
      <w:r w:rsidR="00FC3DB9" w:rsidRPr="00FC3DB9">
        <w:rPr>
          <w:rFonts w:asciiTheme="majorHAnsi" w:hAnsiTheme="majorHAnsi" w:cstheme="majorHAnsi"/>
          <w:szCs w:val="24"/>
          <w:lang w:val="es-ES"/>
        </w:rPr>
        <w:t>: 390271)</w:t>
      </w:r>
      <w:r w:rsidR="00F17292">
        <w:rPr>
          <w:rFonts w:asciiTheme="majorHAnsi" w:hAnsiTheme="majorHAnsi" w:cstheme="majorHAnsi"/>
          <w:szCs w:val="24"/>
          <w:lang w:val="es-ES"/>
        </w:rPr>
        <w:t xml:space="preserve">, </w:t>
      </w:r>
      <w:r w:rsidR="00D666D0">
        <w:rPr>
          <w:rFonts w:asciiTheme="majorHAnsi" w:hAnsiTheme="majorHAnsi" w:cstheme="majorHAnsi"/>
          <w:szCs w:val="24"/>
          <w:lang w:val="es-ES"/>
        </w:rPr>
        <w:t>con el objetivo de brindarle información</w:t>
      </w:r>
      <w:r w:rsidR="00BC46CB" w:rsidRPr="00896736">
        <w:rPr>
          <w:rFonts w:asciiTheme="majorHAnsi" w:hAnsiTheme="majorHAnsi" w:cstheme="majorHAnsi"/>
          <w:szCs w:val="24"/>
          <w:lang w:val="es-ES"/>
        </w:rPr>
        <w:t xml:space="preserve"> sobre el </w:t>
      </w:r>
      <w:r w:rsidR="00BC46CB" w:rsidRPr="003D5568">
        <w:rPr>
          <w:rFonts w:asciiTheme="majorHAnsi" w:hAnsiTheme="majorHAnsi" w:cstheme="majorHAnsi"/>
          <w:b/>
          <w:szCs w:val="24"/>
          <w:lang w:val="es-ES"/>
        </w:rPr>
        <w:t>Programa de Equilibrio Poblacional de perros y gatos</w:t>
      </w:r>
      <w:r w:rsidR="00896736" w:rsidRPr="00896736">
        <w:rPr>
          <w:rFonts w:asciiTheme="majorHAnsi" w:hAnsiTheme="majorHAnsi" w:cstheme="majorHAnsi"/>
        </w:rPr>
        <w:t xml:space="preserve"> y </w:t>
      </w:r>
      <w:r w:rsidR="00D666D0">
        <w:rPr>
          <w:rFonts w:asciiTheme="majorHAnsi" w:hAnsiTheme="majorHAnsi" w:cstheme="majorHAnsi"/>
        </w:rPr>
        <w:t xml:space="preserve">de </w:t>
      </w:r>
      <w:r w:rsidR="00896736" w:rsidRPr="00896736">
        <w:rPr>
          <w:rFonts w:asciiTheme="majorHAnsi" w:hAnsiTheme="majorHAnsi" w:cstheme="majorHAnsi"/>
          <w:szCs w:val="24"/>
          <w:lang w:val="es-ES"/>
        </w:rPr>
        <w:t xml:space="preserve">poner a disposición, en forma totalmente </w:t>
      </w:r>
      <w:r w:rsidR="00896736" w:rsidRPr="00896736">
        <w:rPr>
          <w:rFonts w:asciiTheme="majorHAnsi" w:hAnsiTheme="majorHAnsi" w:cstheme="majorHAnsi"/>
          <w:b/>
          <w:i/>
          <w:szCs w:val="24"/>
          <w:lang w:val="es-ES"/>
        </w:rPr>
        <w:t>ad honorem</w:t>
      </w:r>
      <w:r w:rsidR="00896736" w:rsidRPr="00896736">
        <w:rPr>
          <w:rFonts w:asciiTheme="majorHAnsi" w:hAnsiTheme="majorHAnsi" w:cstheme="majorHAnsi"/>
          <w:szCs w:val="24"/>
          <w:lang w:val="es-ES"/>
        </w:rPr>
        <w:t xml:space="preserve">, </w:t>
      </w:r>
      <w:r w:rsidR="00D666D0">
        <w:rPr>
          <w:rFonts w:asciiTheme="majorHAnsi" w:hAnsiTheme="majorHAnsi" w:cstheme="majorHAnsi"/>
          <w:szCs w:val="24"/>
          <w:lang w:val="es-ES"/>
        </w:rPr>
        <w:t>nuestros</w:t>
      </w:r>
      <w:r w:rsidR="00896736" w:rsidRPr="00896736">
        <w:rPr>
          <w:rFonts w:asciiTheme="majorHAnsi" w:hAnsiTheme="majorHAnsi" w:cstheme="majorHAnsi"/>
          <w:szCs w:val="24"/>
          <w:lang w:val="es-ES"/>
        </w:rPr>
        <w:t xml:space="preserve"> equipos </w:t>
      </w:r>
      <w:r w:rsidR="00D666D0">
        <w:rPr>
          <w:rFonts w:asciiTheme="majorHAnsi" w:hAnsiTheme="majorHAnsi" w:cstheme="majorHAnsi"/>
          <w:szCs w:val="24"/>
          <w:lang w:val="es-ES"/>
        </w:rPr>
        <w:t>de especialistas. La Red de Políticas Públicas es</w:t>
      </w:r>
      <w:r w:rsidR="003D5568">
        <w:rPr>
          <w:rFonts w:asciiTheme="majorHAnsi" w:hAnsiTheme="majorHAnsi" w:cstheme="majorHAnsi"/>
          <w:szCs w:val="24"/>
          <w:lang w:val="es-ES"/>
        </w:rPr>
        <w:t xml:space="preserve"> </w:t>
      </w:r>
      <w:r w:rsidR="00516011">
        <w:rPr>
          <w:rFonts w:asciiTheme="majorHAnsi" w:hAnsiTheme="majorHAnsi" w:cstheme="majorHAnsi"/>
          <w:szCs w:val="24"/>
          <w:lang w:val="es-ES"/>
        </w:rPr>
        <w:t>una</w:t>
      </w:r>
      <w:r w:rsidR="00516011" w:rsidRPr="00823E33">
        <w:rPr>
          <w:rFonts w:asciiTheme="majorHAnsi" w:hAnsiTheme="majorHAnsi" w:cstheme="majorHAnsi"/>
          <w:szCs w:val="24"/>
          <w:lang w:val="es-ES"/>
        </w:rPr>
        <w:t xml:space="preserve"> entidad nacional de alcance internacional, </w:t>
      </w:r>
      <w:r w:rsidR="00516011">
        <w:rPr>
          <w:rFonts w:asciiTheme="majorHAnsi" w:hAnsiTheme="majorHAnsi" w:cstheme="majorHAnsi"/>
          <w:szCs w:val="24"/>
          <w:lang w:val="es-ES"/>
        </w:rPr>
        <w:t>especializada</w:t>
      </w:r>
      <w:r w:rsidR="00516011" w:rsidRPr="00823E33">
        <w:rPr>
          <w:rFonts w:asciiTheme="majorHAnsi" w:hAnsiTheme="majorHAnsi" w:cstheme="majorHAnsi"/>
          <w:szCs w:val="24"/>
          <w:lang w:val="es-ES"/>
        </w:rPr>
        <w:t xml:space="preserve"> en la solución de la sobrepoblación canina y felina, desde una perspectiva integral y transversal de la Salud Públ</w:t>
      </w:r>
      <w:r w:rsidR="00516011">
        <w:rPr>
          <w:rFonts w:asciiTheme="majorHAnsi" w:hAnsiTheme="majorHAnsi" w:cstheme="majorHAnsi"/>
          <w:szCs w:val="24"/>
          <w:lang w:val="es-ES"/>
        </w:rPr>
        <w:t>ica Animal, Humana y Ambiental</w:t>
      </w:r>
      <w:r w:rsidR="003D5568">
        <w:rPr>
          <w:rFonts w:asciiTheme="majorHAnsi" w:hAnsiTheme="majorHAnsi" w:cstheme="majorHAnsi"/>
          <w:szCs w:val="24"/>
          <w:lang w:val="es-ES"/>
        </w:rPr>
        <w:t xml:space="preserve"> </w:t>
      </w:r>
      <w:r w:rsidR="003D5568" w:rsidRPr="00C71E8B">
        <w:rPr>
          <w:rFonts w:asciiTheme="majorHAnsi" w:hAnsiTheme="majorHAnsi" w:cstheme="majorHAnsi"/>
          <w:sz w:val="24"/>
          <w:szCs w:val="24"/>
          <w:lang w:val="es-ES"/>
        </w:rPr>
        <w:t>(</w:t>
      </w:r>
      <w:r w:rsidR="003D5568" w:rsidRPr="00C71E8B">
        <w:rPr>
          <w:rFonts w:asciiTheme="majorHAnsi" w:hAnsiTheme="majorHAnsi" w:cstheme="majorHAnsi"/>
          <w:szCs w:val="24"/>
          <w:lang w:val="es-ES"/>
        </w:rPr>
        <w:t xml:space="preserve">ver información referida a nuestra labor y </w:t>
      </w:r>
      <w:r w:rsidR="003D5568" w:rsidRPr="00C71E8B">
        <w:rPr>
          <w:rFonts w:asciiTheme="majorHAnsi" w:hAnsiTheme="majorHAnsi" w:cstheme="majorHAnsi"/>
          <w:i/>
          <w:szCs w:val="24"/>
          <w:lang w:val="es-ES"/>
        </w:rPr>
        <w:t>curriculum vitae</w:t>
      </w:r>
      <w:r w:rsidR="003D5568" w:rsidRPr="00C71E8B">
        <w:rPr>
          <w:rFonts w:asciiTheme="majorHAnsi" w:hAnsiTheme="majorHAnsi" w:cstheme="majorHAnsi"/>
          <w:szCs w:val="24"/>
          <w:lang w:val="es-ES"/>
        </w:rPr>
        <w:t xml:space="preserve"> en </w:t>
      </w:r>
      <w:hyperlink r:id="rId8" w:history="1">
        <w:r w:rsidR="003D5568" w:rsidRPr="00F06F5C">
          <w:rPr>
            <w:rStyle w:val="Hipervnculo"/>
            <w:rFonts w:asciiTheme="majorHAnsi" w:hAnsiTheme="majorHAnsi" w:cstheme="majorHAnsi"/>
            <w:szCs w:val="24"/>
            <w:lang w:val="es-ES"/>
          </w:rPr>
          <w:t>https://redpoliticaspublicas.org/</w:t>
        </w:r>
      </w:hyperlink>
      <w:r w:rsidR="003D5568" w:rsidRPr="00F06F5C">
        <w:rPr>
          <w:rFonts w:asciiTheme="majorHAnsi" w:hAnsiTheme="majorHAnsi" w:cstheme="majorHAnsi"/>
          <w:szCs w:val="24"/>
          <w:lang w:val="es-ES"/>
        </w:rPr>
        <w:t>).</w:t>
      </w:r>
    </w:p>
    <w:p w14:paraId="6ED7B914" w14:textId="06A9C9E1" w:rsidR="00F534AF" w:rsidRPr="00F534AF" w:rsidRDefault="00F534AF" w:rsidP="00F534AF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 xml:space="preserve">La implementación de </w:t>
      </w:r>
      <w:r w:rsidRPr="00F534AF">
        <w:rPr>
          <w:rFonts w:asciiTheme="majorHAnsi" w:hAnsiTheme="majorHAnsi" w:cstheme="majorHAnsi"/>
          <w:szCs w:val="24"/>
          <w:lang w:val="es-ES"/>
        </w:rPr>
        <w:t xml:space="preserve">malas políticas públicas </w:t>
      </w:r>
      <w:r>
        <w:rPr>
          <w:rFonts w:asciiTheme="majorHAnsi" w:hAnsiTheme="majorHAnsi" w:cstheme="majorHAnsi"/>
          <w:szCs w:val="24"/>
          <w:lang w:val="es-ES"/>
        </w:rPr>
        <w:t xml:space="preserve">tales como </w:t>
      </w:r>
      <w:r w:rsidRPr="00F534AF">
        <w:rPr>
          <w:rFonts w:asciiTheme="majorHAnsi" w:hAnsiTheme="majorHAnsi" w:cstheme="majorHAnsi"/>
          <w:szCs w:val="24"/>
          <w:lang w:val="es-ES"/>
        </w:rPr>
        <w:t>programas su</w:t>
      </w:r>
      <w:r>
        <w:rPr>
          <w:rFonts w:asciiTheme="majorHAnsi" w:hAnsiTheme="majorHAnsi" w:cstheme="majorHAnsi"/>
          <w:szCs w:val="24"/>
          <w:lang w:val="es-ES"/>
        </w:rPr>
        <w:t>b-ejecutados</w:t>
      </w:r>
      <w:r w:rsidR="00937421">
        <w:rPr>
          <w:rFonts w:asciiTheme="majorHAnsi" w:hAnsiTheme="majorHAnsi" w:cstheme="majorHAnsi"/>
          <w:szCs w:val="24"/>
          <w:lang w:val="es-ES"/>
        </w:rPr>
        <w:t xml:space="preserve"> (cantidad de castraciones por debajo de la mínima necesaria, insuficiente cobertura territorial, rechazo de animales, etc.)</w:t>
      </w:r>
      <w:r>
        <w:rPr>
          <w:rFonts w:asciiTheme="majorHAnsi" w:hAnsiTheme="majorHAnsi" w:cstheme="majorHAnsi"/>
          <w:szCs w:val="24"/>
          <w:lang w:val="es-ES"/>
        </w:rPr>
        <w:t>, matanza</w:t>
      </w:r>
      <w:r w:rsidR="00516011">
        <w:rPr>
          <w:rFonts w:asciiTheme="majorHAnsi" w:hAnsiTheme="majorHAnsi" w:cstheme="majorHAnsi"/>
          <w:szCs w:val="24"/>
          <w:lang w:val="es-ES"/>
        </w:rPr>
        <w:t>s y</w:t>
      </w:r>
      <w:r>
        <w:rPr>
          <w:rFonts w:asciiTheme="majorHAnsi" w:hAnsiTheme="majorHAnsi" w:cstheme="majorHAnsi"/>
          <w:szCs w:val="24"/>
          <w:lang w:val="es-ES"/>
        </w:rPr>
        <w:t xml:space="preserve"> encierro</w:t>
      </w:r>
      <w:r w:rsidR="00516011">
        <w:rPr>
          <w:rFonts w:asciiTheme="majorHAnsi" w:hAnsiTheme="majorHAnsi" w:cstheme="majorHAnsi"/>
          <w:szCs w:val="24"/>
          <w:lang w:val="es-ES"/>
        </w:rPr>
        <w:t>s</w:t>
      </w:r>
      <w:r w:rsidR="00FC3DB9">
        <w:rPr>
          <w:rFonts w:asciiTheme="majorHAnsi" w:hAnsiTheme="majorHAnsi" w:cstheme="majorHAnsi"/>
          <w:szCs w:val="24"/>
          <w:lang w:val="es-ES"/>
        </w:rPr>
        <w:t xml:space="preserve"> en perreras o refugios</w:t>
      </w:r>
      <w:r>
        <w:rPr>
          <w:rFonts w:asciiTheme="majorHAnsi" w:hAnsiTheme="majorHAnsi" w:cstheme="majorHAnsi"/>
          <w:szCs w:val="24"/>
          <w:lang w:val="es-ES"/>
        </w:rPr>
        <w:t xml:space="preserve">, </w:t>
      </w:r>
      <w:r w:rsidR="00516011">
        <w:rPr>
          <w:rFonts w:asciiTheme="majorHAnsi" w:hAnsiTheme="majorHAnsi" w:cstheme="majorHAnsi"/>
          <w:szCs w:val="24"/>
          <w:lang w:val="es-ES"/>
        </w:rPr>
        <w:t xml:space="preserve">entre otras, </w:t>
      </w:r>
      <w:r w:rsidRPr="00F534AF">
        <w:rPr>
          <w:rFonts w:asciiTheme="majorHAnsi" w:hAnsiTheme="majorHAnsi" w:cstheme="majorHAnsi"/>
          <w:szCs w:val="24"/>
          <w:lang w:val="es-ES"/>
        </w:rPr>
        <w:t xml:space="preserve">han fracaso </w:t>
      </w:r>
      <w:r w:rsidR="003D5568">
        <w:rPr>
          <w:rFonts w:asciiTheme="majorHAnsi" w:hAnsiTheme="majorHAnsi" w:cstheme="majorHAnsi"/>
          <w:szCs w:val="24"/>
          <w:lang w:val="es-ES"/>
        </w:rPr>
        <w:t xml:space="preserve">consuetudinariamente </w:t>
      </w:r>
      <w:r w:rsidRPr="00F534AF">
        <w:rPr>
          <w:rFonts w:asciiTheme="majorHAnsi" w:hAnsiTheme="majorHAnsi" w:cstheme="majorHAnsi"/>
          <w:szCs w:val="24"/>
          <w:lang w:val="es-ES"/>
        </w:rPr>
        <w:t>debido al “</w:t>
      </w:r>
      <w:r>
        <w:rPr>
          <w:rFonts w:asciiTheme="majorHAnsi" w:hAnsiTheme="majorHAnsi" w:cstheme="majorHAnsi"/>
          <w:szCs w:val="24"/>
          <w:lang w:val="es-ES"/>
        </w:rPr>
        <w:t>efecto vacío</w:t>
      </w:r>
      <w:r w:rsidRPr="00F534AF">
        <w:rPr>
          <w:rFonts w:asciiTheme="majorHAnsi" w:hAnsiTheme="majorHAnsi" w:cstheme="majorHAnsi"/>
          <w:szCs w:val="24"/>
          <w:lang w:val="es-ES"/>
        </w:rPr>
        <w:t xml:space="preserve">”, esto es, la generación de un espacio, el cual es rápidamente ocupado por nuevos </w:t>
      </w:r>
      <w:r w:rsidR="003D5568">
        <w:rPr>
          <w:rFonts w:asciiTheme="majorHAnsi" w:hAnsiTheme="majorHAnsi" w:cstheme="majorHAnsi"/>
          <w:szCs w:val="24"/>
          <w:lang w:val="es-ES"/>
        </w:rPr>
        <w:t>individuos</w:t>
      </w:r>
      <w:r>
        <w:rPr>
          <w:rFonts w:asciiTheme="majorHAnsi" w:hAnsiTheme="majorHAnsi" w:cstheme="majorHAnsi"/>
          <w:szCs w:val="24"/>
          <w:lang w:val="es-ES"/>
        </w:rPr>
        <w:t>, resultando en las siguientes consecuencias:</w:t>
      </w:r>
    </w:p>
    <w:p w14:paraId="4DCB1061" w14:textId="5A52EED0" w:rsidR="00F534AF" w:rsidRDefault="008A48F4" w:rsidP="00F534AF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asciiTheme="majorHAnsi" w:hAnsiTheme="majorHAnsi" w:cstheme="majorHAnsi"/>
          <w:szCs w:val="24"/>
          <w:lang w:val="es-ES"/>
        </w:rPr>
      </w:pPr>
      <w:r w:rsidRPr="00F534AF">
        <w:rPr>
          <w:rFonts w:asciiTheme="majorHAnsi" w:hAnsiTheme="majorHAnsi" w:cstheme="majorHAnsi"/>
          <w:szCs w:val="24"/>
          <w:lang w:val="es-ES"/>
        </w:rPr>
        <w:t xml:space="preserve">Crecientes sucesos de ataques y </w:t>
      </w:r>
      <w:r w:rsidR="00F876E0" w:rsidRPr="00F534AF">
        <w:rPr>
          <w:rFonts w:asciiTheme="majorHAnsi" w:hAnsiTheme="majorHAnsi" w:cstheme="majorHAnsi"/>
          <w:szCs w:val="24"/>
          <w:lang w:val="es-ES"/>
        </w:rPr>
        <w:t xml:space="preserve">lesiones por </w:t>
      </w:r>
      <w:r w:rsidRPr="00F534AF">
        <w:rPr>
          <w:rFonts w:asciiTheme="majorHAnsi" w:hAnsiTheme="majorHAnsi" w:cstheme="majorHAnsi"/>
          <w:szCs w:val="24"/>
          <w:lang w:val="es-ES"/>
        </w:rPr>
        <w:t>mordeduras a la población, y entre animales</w:t>
      </w:r>
      <w:r w:rsidR="00F534AF">
        <w:rPr>
          <w:rFonts w:asciiTheme="majorHAnsi" w:hAnsiTheme="majorHAnsi" w:cstheme="majorHAnsi"/>
          <w:szCs w:val="24"/>
          <w:lang w:val="es-ES"/>
        </w:rPr>
        <w:t>.</w:t>
      </w:r>
    </w:p>
    <w:p w14:paraId="02419DCE" w14:textId="5B3BA560" w:rsidR="00F534AF" w:rsidRDefault="008A48F4" w:rsidP="00F534AF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asciiTheme="majorHAnsi" w:hAnsiTheme="majorHAnsi" w:cstheme="majorHAnsi"/>
          <w:szCs w:val="24"/>
          <w:lang w:val="es-ES"/>
        </w:rPr>
      </w:pPr>
      <w:r w:rsidRPr="00F534AF">
        <w:rPr>
          <w:rFonts w:asciiTheme="majorHAnsi" w:hAnsiTheme="majorHAnsi" w:cstheme="majorHAnsi"/>
          <w:szCs w:val="24"/>
          <w:lang w:val="es-ES"/>
        </w:rPr>
        <w:t xml:space="preserve">Crecientes tasas de zoonosis, algunas de ellas graves o </w:t>
      </w:r>
      <w:r w:rsidR="00896736" w:rsidRPr="00F534AF">
        <w:rPr>
          <w:rFonts w:asciiTheme="majorHAnsi" w:hAnsiTheme="majorHAnsi" w:cstheme="majorHAnsi"/>
          <w:szCs w:val="24"/>
          <w:lang w:val="es-ES"/>
        </w:rPr>
        <w:t>mortales para la especie humana</w:t>
      </w:r>
      <w:r w:rsidR="00F534AF">
        <w:rPr>
          <w:rFonts w:asciiTheme="majorHAnsi" w:hAnsiTheme="majorHAnsi" w:cstheme="majorHAnsi"/>
          <w:szCs w:val="24"/>
          <w:lang w:val="es-ES"/>
        </w:rPr>
        <w:t>. E</w:t>
      </w:r>
      <w:r w:rsidR="00896736" w:rsidRPr="00F534AF">
        <w:rPr>
          <w:rFonts w:asciiTheme="majorHAnsi" w:hAnsiTheme="majorHAnsi" w:cstheme="majorHAnsi"/>
          <w:szCs w:val="24"/>
          <w:lang w:val="es-ES"/>
        </w:rPr>
        <w:t>specíficamente, las parasitosis infantiles</w:t>
      </w:r>
      <w:r w:rsidR="00F534AF">
        <w:rPr>
          <w:rFonts w:asciiTheme="majorHAnsi" w:hAnsiTheme="majorHAnsi" w:cstheme="majorHAnsi"/>
          <w:szCs w:val="24"/>
          <w:lang w:val="es-ES"/>
        </w:rPr>
        <w:t xml:space="preserve"> </w:t>
      </w:r>
      <w:r w:rsidR="00896736" w:rsidRPr="00F534AF">
        <w:rPr>
          <w:rFonts w:asciiTheme="majorHAnsi" w:hAnsiTheme="majorHAnsi" w:cstheme="majorHAnsi"/>
          <w:szCs w:val="24"/>
          <w:lang w:val="es-ES"/>
        </w:rPr>
        <w:t xml:space="preserve">provocan retraso en el desarrollo físico, intelectual y cognitivo en la niñez. Por este motivo, la </w:t>
      </w:r>
      <w:r w:rsidR="00896736" w:rsidRPr="00D666D0">
        <w:rPr>
          <w:rFonts w:asciiTheme="majorHAnsi" w:hAnsiTheme="majorHAnsi" w:cstheme="majorHAnsi"/>
          <w:b/>
          <w:szCs w:val="24"/>
          <w:lang w:val="es-ES"/>
        </w:rPr>
        <w:t>Sociedad Argentina de Pediatría</w:t>
      </w:r>
      <w:r w:rsidR="00896736" w:rsidRPr="00F534AF">
        <w:rPr>
          <w:rFonts w:asciiTheme="majorHAnsi" w:hAnsiTheme="majorHAnsi" w:cstheme="majorHAnsi"/>
          <w:szCs w:val="24"/>
          <w:lang w:val="es-ES"/>
        </w:rPr>
        <w:t xml:space="preserve"> solicita la implementación del Programa de la Red y tiene, además, una posición de participación activa a través del Comité de Salud Infantil en nuestra Comisión de Salud.</w:t>
      </w:r>
    </w:p>
    <w:p w14:paraId="60E5C9C6" w14:textId="3C61B1B4" w:rsidR="00F534AF" w:rsidRDefault="00F534AF" w:rsidP="00F534AF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>Crecientes tasas de accidentes en calles y rutas</w:t>
      </w:r>
      <w:r w:rsidR="0045658A">
        <w:rPr>
          <w:rFonts w:asciiTheme="majorHAnsi" w:hAnsiTheme="majorHAnsi" w:cstheme="majorHAnsi"/>
          <w:szCs w:val="24"/>
          <w:lang w:val="es-ES"/>
        </w:rPr>
        <w:t>, con víctimas humanas y animales</w:t>
      </w:r>
      <w:r>
        <w:rPr>
          <w:rFonts w:asciiTheme="majorHAnsi" w:hAnsiTheme="majorHAnsi" w:cstheme="majorHAnsi"/>
          <w:szCs w:val="24"/>
          <w:lang w:val="es-ES"/>
        </w:rPr>
        <w:t>.</w:t>
      </w:r>
    </w:p>
    <w:p w14:paraId="47252396" w14:textId="397003B9" w:rsidR="00F534AF" w:rsidRPr="00F534AF" w:rsidRDefault="00516011" w:rsidP="00917F52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>P</w:t>
      </w:r>
      <w:r w:rsidR="00F534AF" w:rsidRPr="00F534AF">
        <w:rPr>
          <w:rFonts w:asciiTheme="majorHAnsi" w:hAnsiTheme="majorHAnsi" w:cstheme="majorHAnsi"/>
          <w:szCs w:val="24"/>
          <w:lang w:val="es-ES"/>
        </w:rPr>
        <w:t>resencia de jaurías asilvestradas que afectan a los pobladores y a los productores rurales, atacando y eliminado ganado, generando pérdidas económicas cuantiosas en muchas regiones.</w:t>
      </w:r>
    </w:p>
    <w:p w14:paraId="304DFF15" w14:textId="1ACDB581" w:rsidR="008A48F4" w:rsidRPr="00F534AF" w:rsidRDefault="003D5568" w:rsidP="00F534AF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 xml:space="preserve">Proliferación de colonias de felinos ferales que generan molestias y conflictos entre vecinos. </w:t>
      </w:r>
    </w:p>
    <w:p w14:paraId="233CF445" w14:textId="77777777" w:rsidR="00D666D0" w:rsidRPr="00823E33" w:rsidRDefault="003D5568" w:rsidP="00D666D0">
      <w:pPr>
        <w:spacing w:after="120" w:line="360" w:lineRule="auto"/>
        <w:ind w:firstLine="1701"/>
        <w:jc w:val="both"/>
        <w:rPr>
          <w:rFonts w:asciiTheme="majorHAnsi" w:hAnsiTheme="majorHAnsi" w:cstheme="majorHAnsi"/>
          <w:b/>
          <w:i/>
          <w:iCs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>Por el contrario, e</w:t>
      </w:r>
      <w:r w:rsidRPr="003D5568">
        <w:rPr>
          <w:rFonts w:asciiTheme="majorHAnsi" w:hAnsiTheme="majorHAnsi" w:cstheme="majorHAnsi"/>
          <w:szCs w:val="24"/>
          <w:lang w:val="es-ES"/>
        </w:rPr>
        <w:t xml:space="preserve">l </w:t>
      </w:r>
      <w:r w:rsidRPr="00823E33">
        <w:rPr>
          <w:rFonts w:asciiTheme="majorHAnsi" w:hAnsiTheme="majorHAnsi" w:cstheme="majorHAnsi"/>
          <w:b/>
          <w:szCs w:val="24"/>
          <w:lang w:val="es-ES"/>
        </w:rPr>
        <w:t>Programa de Equilibrio Poblacional</w:t>
      </w:r>
      <w:r w:rsidRPr="003D5568">
        <w:rPr>
          <w:rFonts w:asciiTheme="majorHAnsi" w:hAnsiTheme="majorHAnsi" w:cstheme="majorHAnsi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Cs w:val="24"/>
          <w:lang w:val="es-ES"/>
        </w:rPr>
        <w:t xml:space="preserve">es </w:t>
      </w:r>
      <w:r w:rsidRPr="003D5568">
        <w:rPr>
          <w:rFonts w:asciiTheme="majorHAnsi" w:hAnsiTheme="majorHAnsi" w:cstheme="majorHAnsi"/>
          <w:szCs w:val="24"/>
          <w:lang w:val="es-ES"/>
        </w:rPr>
        <w:t xml:space="preserve">la única herramienta de eficacia comprobada en decenas de municipios argentinos, que brinda una verdadera solución para controlar, prevenir y erradicar el impacto y las consecuencias negativas de la sobrepoblación de </w:t>
      </w:r>
      <w:r>
        <w:rPr>
          <w:rFonts w:asciiTheme="majorHAnsi" w:hAnsiTheme="majorHAnsi" w:cstheme="majorHAnsi"/>
          <w:szCs w:val="24"/>
          <w:lang w:val="es-ES"/>
        </w:rPr>
        <w:t>perros y gatos</w:t>
      </w:r>
      <w:r w:rsidRPr="003D5568">
        <w:rPr>
          <w:rFonts w:asciiTheme="majorHAnsi" w:hAnsiTheme="majorHAnsi" w:cstheme="majorHAnsi"/>
          <w:szCs w:val="24"/>
          <w:lang w:val="es-ES"/>
        </w:rPr>
        <w:t xml:space="preserve"> sobre la Salud y Seguridad Pública, beneficiando así a la comunidad en su conjunto.</w:t>
      </w:r>
      <w:r w:rsidR="00095D3E" w:rsidRPr="00823E33">
        <w:rPr>
          <w:rFonts w:asciiTheme="majorHAnsi" w:hAnsiTheme="majorHAnsi" w:cstheme="majorHAnsi"/>
          <w:szCs w:val="24"/>
          <w:lang w:val="es-ES"/>
        </w:rPr>
        <w:t xml:space="preserve"> </w:t>
      </w:r>
      <w:r w:rsidR="00D666D0" w:rsidRPr="00823E33">
        <w:rPr>
          <w:rFonts w:asciiTheme="majorHAnsi" w:hAnsiTheme="majorHAnsi" w:cstheme="majorHAnsi"/>
          <w:szCs w:val="24"/>
          <w:lang w:val="es-ES"/>
        </w:rPr>
        <w:t xml:space="preserve">Por citar sólo algunos ejemplos, nuestra Red, a través de Convenios, asesoramiento y acompañamiento </w:t>
      </w:r>
      <w:r w:rsidR="00D666D0" w:rsidRPr="00937421">
        <w:rPr>
          <w:rFonts w:asciiTheme="majorHAnsi" w:hAnsiTheme="majorHAnsi" w:cstheme="majorHAnsi"/>
          <w:b/>
          <w:bCs/>
          <w:szCs w:val="24"/>
          <w:u w:val="single"/>
          <w:lang w:val="es-ES"/>
        </w:rPr>
        <w:t>gratuitos</w:t>
      </w:r>
      <w:r w:rsidR="00D666D0" w:rsidRPr="00823E33">
        <w:rPr>
          <w:rFonts w:asciiTheme="majorHAnsi" w:hAnsiTheme="majorHAnsi" w:cstheme="majorHAnsi"/>
          <w:szCs w:val="24"/>
          <w:lang w:val="es-ES"/>
        </w:rPr>
        <w:t xml:space="preserve">, diseña los Planes de Equilibrio Poblacional a nivel conceptual, legal y programático (incluyendo el entrenamiento práctico técnico-metodológico) a Municipios como Rosario, La Plata, Rafaela, Casilda, El Trébol, Recreo, </w:t>
      </w:r>
      <w:r w:rsidR="00D666D0" w:rsidRPr="00823E33">
        <w:rPr>
          <w:rFonts w:asciiTheme="majorHAnsi" w:hAnsiTheme="majorHAnsi" w:cstheme="majorHAnsi"/>
          <w:szCs w:val="24"/>
          <w:lang w:val="es-ES"/>
        </w:rPr>
        <w:lastRenderedPageBreak/>
        <w:t xml:space="preserve">Laguna </w:t>
      </w:r>
      <w:r w:rsidR="00D666D0">
        <w:rPr>
          <w:rFonts w:asciiTheme="majorHAnsi" w:hAnsiTheme="majorHAnsi" w:cstheme="majorHAnsi"/>
          <w:szCs w:val="24"/>
          <w:lang w:val="es-ES"/>
        </w:rPr>
        <w:t>Paiva,</w:t>
      </w:r>
      <w:r w:rsidR="00D666D0" w:rsidRPr="00823E33">
        <w:rPr>
          <w:rFonts w:asciiTheme="majorHAnsi" w:hAnsiTheme="majorHAnsi" w:cstheme="majorHAnsi"/>
          <w:szCs w:val="24"/>
          <w:lang w:val="es-ES"/>
        </w:rPr>
        <w:t xml:space="preserve"> Pueblo Esther, Reconquista, Alvear, La Plata, Formosa, </w:t>
      </w:r>
      <w:r w:rsidR="00D666D0" w:rsidRPr="00C37D09">
        <w:rPr>
          <w:rFonts w:asciiTheme="majorHAnsi" w:hAnsiTheme="majorHAnsi" w:cstheme="majorHAnsi"/>
          <w:szCs w:val="24"/>
          <w:lang w:val="es-ES"/>
        </w:rPr>
        <w:t xml:space="preserve">Bragado, </w:t>
      </w:r>
      <w:r w:rsidR="00D666D0" w:rsidRPr="00823E33">
        <w:rPr>
          <w:rFonts w:asciiTheme="majorHAnsi" w:hAnsiTheme="majorHAnsi" w:cstheme="majorHAnsi"/>
          <w:szCs w:val="24"/>
          <w:lang w:val="es-ES"/>
        </w:rPr>
        <w:t>Saavedra, Loncopué, 25 de Mayo, Freyre, Marcos Juárez, San Francisco, Gualeguaychú, Viedma, entre muchos otros.</w:t>
      </w:r>
    </w:p>
    <w:p w14:paraId="6A010B40" w14:textId="79BE124F" w:rsidR="00267A9C" w:rsidRPr="00D666D0" w:rsidRDefault="00896736" w:rsidP="00DF798D">
      <w:pPr>
        <w:spacing w:after="120" w:line="360" w:lineRule="auto"/>
        <w:ind w:firstLine="1701"/>
        <w:jc w:val="both"/>
        <w:rPr>
          <w:rFonts w:asciiTheme="majorHAnsi" w:hAnsiTheme="majorHAnsi" w:cstheme="majorHAnsi"/>
          <w:bCs/>
          <w:iCs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>El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 </w:t>
      </w:r>
      <w:r w:rsidR="00114E54" w:rsidRPr="00823E33">
        <w:rPr>
          <w:rFonts w:asciiTheme="majorHAnsi" w:hAnsiTheme="majorHAnsi" w:cstheme="majorHAnsi"/>
          <w:b/>
          <w:szCs w:val="24"/>
          <w:lang w:val="es-ES"/>
        </w:rPr>
        <w:t>Programa de Equilibrio Poblacional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 consiste en una política de </w:t>
      </w:r>
      <w:r w:rsidR="00114E54" w:rsidRPr="00823E33">
        <w:rPr>
          <w:rFonts w:asciiTheme="majorHAnsi" w:hAnsiTheme="majorHAnsi" w:cstheme="majorHAnsi"/>
          <w:b/>
          <w:szCs w:val="24"/>
          <w:lang w:val="es-ES"/>
        </w:rPr>
        <w:t xml:space="preserve">bajo costo para el erario </w:t>
      </w:r>
      <w:r>
        <w:rPr>
          <w:rFonts w:asciiTheme="majorHAnsi" w:hAnsiTheme="majorHAnsi" w:cstheme="majorHAnsi"/>
          <w:b/>
          <w:szCs w:val="24"/>
          <w:lang w:val="es-ES"/>
        </w:rPr>
        <w:t>municipal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, pero de </w:t>
      </w:r>
      <w:r w:rsidR="00114E54" w:rsidRPr="00823E33">
        <w:rPr>
          <w:rFonts w:asciiTheme="majorHAnsi" w:hAnsiTheme="majorHAnsi" w:cstheme="majorHAnsi"/>
          <w:b/>
          <w:szCs w:val="24"/>
          <w:lang w:val="es-ES"/>
        </w:rPr>
        <w:t>enorme valor político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 para la gestión que lo promueva</w:t>
      </w:r>
      <w:r w:rsidR="00516011">
        <w:rPr>
          <w:rFonts w:asciiTheme="majorHAnsi" w:hAnsiTheme="majorHAnsi" w:cstheme="majorHAnsi"/>
          <w:szCs w:val="24"/>
          <w:lang w:val="es-ES"/>
        </w:rPr>
        <w:t>, porque no sólo protege a la salud y seguridad comunitarias, sino que atiende la creciente demanda de la comunidad</w:t>
      </w:r>
      <w:r w:rsidR="00516011" w:rsidRPr="00516011">
        <w:rPr>
          <w:rFonts w:asciiTheme="majorHAnsi" w:hAnsiTheme="majorHAnsi" w:cstheme="majorHAnsi"/>
          <w:szCs w:val="24"/>
          <w:lang w:val="es-ES"/>
        </w:rPr>
        <w:t xml:space="preserve"> acerca de la solución de esta problemática,</w:t>
      </w:r>
      <w:r w:rsidR="00D666D0" w:rsidRPr="00D666D0">
        <w:rPr>
          <w:rFonts w:asciiTheme="majorHAnsi" w:hAnsiTheme="majorHAnsi" w:cstheme="majorHAnsi"/>
          <w:bCs/>
          <w:szCs w:val="24"/>
          <w:lang w:val="es-ES"/>
        </w:rPr>
        <w:t xml:space="preserve"> </w:t>
      </w:r>
      <w:r w:rsidR="00D666D0" w:rsidRPr="00823E33">
        <w:rPr>
          <w:rFonts w:asciiTheme="majorHAnsi" w:hAnsiTheme="majorHAnsi" w:cstheme="majorHAnsi"/>
          <w:bCs/>
          <w:szCs w:val="24"/>
          <w:lang w:val="es-ES"/>
        </w:rPr>
        <w:t xml:space="preserve">no sólo para el 80% de la población que —según encuestas— considera a perros y gatos como miembros de la familia, sino porque también beneficia a quienes se molestan por la sobrepoblación. </w:t>
      </w:r>
      <w:r w:rsidR="003D5568">
        <w:rPr>
          <w:rFonts w:asciiTheme="majorHAnsi" w:hAnsiTheme="majorHAnsi" w:cstheme="majorHAnsi"/>
          <w:szCs w:val="24"/>
          <w:lang w:val="es-ES"/>
        </w:rPr>
        <w:t xml:space="preserve">Dicho programa </w:t>
      </w:r>
      <w:r w:rsidR="00114E54" w:rsidRPr="00823E33">
        <w:rPr>
          <w:rFonts w:asciiTheme="majorHAnsi" w:hAnsiTheme="majorHAnsi" w:cstheme="majorHAnsi"/>
          <w:szCs w:val="24"/>
          <w:lang w:val="es-ES"/>
        </w:rPr>
        <w:t xml:space="preserve">está orientado a acciones de apoyo en el orden programático y en el entrenamiento </w:t>
      </w:r>
      <w:r w:rsidR="00007E61" w:rsidRPr="00823E33">
        <w:rPr>
          <w:rFonts w:asciiTheme="majorHAnsi" w:hAnsiTheme="majorHAnsi" w:cstheme="majorHAnsi"/>
          <w:szCs w:val="24"/>
          <w:lang w:val="es-ES"/>
        </w:rPr>
        <w:t xml:space="preserve">técnico </w:t>
      </w:r>
      <w:r w:rsidR="00114E54" w:rsidRPr="00D666D0">
        <w:rPr>
          <w:rFonts w:asciiTheme="majorHAnsi" w:hAnsiTheme="majorHAnsi" w:cstheme="majorHAnsi"/>
          <w:szCs w:val="24"/>
          <w:lang w:val="es-ES"/>
        </w:rPr>
        <w:t>para que todos los Municipios y Comunas resuelvan el problema</w:t>
      </w:r>
      <w:r w:rsidRPr="00D666D0">
        <w:rPr>
          <w:rFonts w:asciiTheme="majorHAnsi" w:hAnsiTheme="majorHAnsi" w:cstheme="majorHAnsi"/>
          <w:szCs w:val="24"/>
          <w:lang w:val="es-ES"/>
        </w:rPr>
        <w:t xml:space="preserve"> de la sobrepoblación de perros y gatos</w:t>
      </w:r>
      <w:r w:rsidR="003D5568" w:rsidRPr="00D666D0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D666D0" w:rsidRPr="00D666D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3C1B5E" w:rsidRPr="00D666D0">
        <w:rPr>
          <w:rFonts w:asciiTheme="majorHAnsi" w:hAnsiTheme="majorHAnsi" w:cstheme="majorHAnsi"/>
          <w:bCs/>
          <w:szCs w:val="24"/>
          <w:lang w:val="es-ES"/>
        </w:rPr>
        <w:t>L</w:t>
      </w:r>
      <w:r w:rsidR="00267A9C" w:rsidRPr="00D666D0">
        <w:rPr>
          <w:rFonts w:asciiTheme="majorHAnsi" w:hAnsiTheme="majorHAnsi" w:cstheme="majorHAnsi"/>
          <w:bCs/>
          <w:szCs w:val="24"/>
          <w:lang w:val="es-ES"/>
        </w:rPr>
        <w:t xml:space="preserve">a economía de su aplicación y el caudal político que aporta, hacen de este Programa </w:t>
      </w:r>
      <w:r w:rsidR="00267A9C" w:rsidRPr="00D666D0">
        <w:rPr>
          <w:rFonts w:asciiTheme="majorHAnsi" w:hAnsiTheme="majorHAnsi" w:cstheme="majorHAnsi"/>
          <w:bCs/>
          <w:iCs/>
          <w:szCs w:val="24"/>
          <w:lang w:val="es-ES"/>
        </w:rPr>
        <w:t>una</w:t>
      </w:r>
      <w:r w:rsidR="00267A9C" w:rsidRPr="00823E33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 política de excelencia en la agenda de administración pública de vanguardia</w:t>
      </w:r>
      <w:r w:rsidR="00546813" w:rsidRPr="00D666D0">
        <w:rPr>
          <w:rFonts w:asciiTheme="majorHAnsi" w:hAnsiTheme="majorHAnsi" w:cstheme="majorHAnsi"/>
          <w:bCs/>
          <w:iCs/>
          <w:szCs w:val="24"/>
          <w:lang w:val="es-ES"/>
        </w:rPr>
        <w:t>,</w:t>
      </w:r>
      <w:r w:rsidR="00267A9C" w:rsidRPr="00D666D0">
        <w:rPr>
          <w:rFonts w:asciiTheme="majorHAnsi" w:hAnsiTheme="majorHAnsi" w:cstheme="majorHAnsi"/>
          <w:bCs/>
          <w:iCs/>
          <w:szCs w:val="24"/>
          <w:lang w:val="es-ES"/>
        </w:rPr>
        <w:t xml:space="preserve"> </w:t>
      </w:r>
      <w:r w:rsidR="003C1B5E" w:rsidRPr="00D666D0">
        <w:rPr>
          <w:rFonts w:asciiTheme="majorHAnsi" w:hAnsiTheme="majorHAnsi" w:cstheme="majorHAnsi"/>
          <w:bCs/>
          <w:iCs/>
          <w:szCs w:val="24"/>
          <w:lang w:val="es-ES"/>
        </w:rPr>
        <w:t>al</w:t>
      </w:r>
      <w:r w:rsidR="00267A9C" w:rsidRPr="00D666D0">
        <w:rPr>
          <w:rFonts w:asciiTheme="majorHAnsi" w:hAnsiTheme="majorHAnsi" w:cstheme="majorHAnsi"/>
          <w:bCs/>
          <w:iCs/>
          <w:szCs w:val="24"/>
          <w:lang w:val="es-ES"/>
        </w:rPr>
        <w:t xml:space="preserve"> posicionarse </w:t>
      </w:r>
      <w:r w:rsidR="003C1B5E" w:rsidRPr="00D666D0">
        <w:rPr>
          <w:rFonts w:asciiTheme="majorHAnsi" w:hAnsiTheme="majorHAnsi" w:cstheme="majorHAnsi"/>
          <w:bCs/>
          <w:iCs/>
          <w:szCs w:val="24"/>
          <w:lang w:val="es-ES"/>
        </w:rPr>
        <w:t>como</w:t>
      </w:r>
      <w:r w:rsidR="00267A9C" w:rsidRPr="00D666D0">
        <w:rPr>
          <w:rFonts w:asciiTheme="majorHAnsi" w:hAnsiTheme="majorHAnsi" w:cstheme="majorHAnsi"/>
          <w:bCs/>
          <w:iCs/>
          <w:szCs w:val="24"/>
          <w:lang w:val="es-ES"/>
        </w:rPr>
        <w:t xml:space="preserve"> paradigma pionero superador de políticas perimidas que lleva</w:t>
      </w:r>
      <w:r w:rsidR="003C1B5E" w:rsidRPr="00D666D0">
        <w:rPr>
          <w:rFonts w:asciiTheme="majorHAnsi" w:hAnsiTheme="majorHAnsi" w:cstheme="majorHAnsi"/>
          <w:bCs/>
          <w:iCs/>
          <w:szCs w:val="24"/>
          <w:lang w:val="es-ES"/>
        </w:rPr>
        <w:t>n</w:t>
      </w:r>
      <w:r w:rsidR="00267A9C" w:rsidRPr="00D666D0">
        <w:rPr>
          <w:rFonts w:asciiTheme="majorHAnsi" w:hAnsiTheme="majorHAnsi" w:cstheme="majorHAnsi"/>
          <w:bCs/>
          <w:iCs/>
          <w:szCs w:val="24"/>
          <w:lang w:val="es-ES"/>
        </w:rPr>
        <w:t xml:space="preserve"> constantemente al fracaso en la materia</w:t>
      </w:r>
      <w:r w:rsidR="00D666D0" w:rsidRPr="00D666D0">
        <w:rPr>
          <w:rFonts w:asciiTheme="majorHAnsi" w:hAnsiTheme="majorHAnsi" w:cstheme="majorHAnsi"/>
          <w:bCs/>
          <w:iCs/>
          <w:szCs w:val="24"/>
          <w:lang w:val="es-ES"/>
        </w:rPr>
        <w:t>, e irradiando el mensaje de un Estado presente y responsable, lo cual cambia patrones de comportamiento en la comunidad</w:t>
      </w:r>
      <w:r w:rsidR="00267A9C" w:rsidRPr="00D666D0">
        <w:rPr>
          <w:rFonts w:asciiTheme="majorHAnsi" w:hAnsiTheme="majorHAnsi" w:cstheme="majorHAnsi"/>
          <w:bCs/>
          <w:iCs/>
          <w:szCs w:val="24"/>
          <w:lang w:val="es-ES"/>
        </w:rPr>
        <w:t>.</w:t>
      </w:r>
    </w:p>
    <w:p w14:paraId="260EDD86" w14:textId="3023EA93" w:rsidR="00313E48" w:rsidRPr="00D666D0" w:rsidRDefault="00F06F5C" w:rsidP="00313E48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8D4B83">
        <w:rPr>
          <w:rFonts w:asciiTheme="majorHAnsi" w:hAnsiTheme="majorHAnsi" w:cstheme="majorHAnsi"/>
          <w:szCs w:val="24"/>
          <w:lang w:val="es-ES"/>
        </w:rPr>
        <w:t>Sin más, agradecemos anticipadamente</w:t>
      </w:r>
      <w:r w:rsidR="00D666D0" w:rsidRPr="008D4B83">
        <w:rPr>
          <w:rFonts w:asciiTheme="majorHAnsi" w:hAnsiTheme="majorHAnsi" w:cstheme="majorHAnsi"/>
          <w:szCs w:val="24"/>
          <w:lang w:val="es-ES"/>
        </w:rPr>
        <w:t xml:space="preserve"> su compromiso con la solución de</w:t>
      </w:r>
      <w:r w:rsidRPr="008D4B83">
        <w:rPr>
          <w:rFonts w:asciiTheme="majorHAnsi" w:hAnsiTheme="majorHAnsi" w:cstheme="majorHAnsi"/>
          <w:szCs w:val="24"/>
          <w:lang w:val="es-ES"/>
        </w:rPr>
        <w:t xml:space="preserve"> esta problemática</w:t>
      </w:r>
      <w:r w:rsidR="00B26746" w:rsidRPr="008D4B83">
        <w:rPr>
          <w:rFonts w:asciiTheme="majorHAnsi" w:hAnsiTheme="majorHAnsi" w:cstheme="majorHAnsi"/>
          <w:szCs w:val="24"/>
          <w:lang w:val="es-ES"/>
        </w:rPr>
        <w:t xml:space="preserve"> y </w:t>
      </w:r>
      <w:r w:rsidR="00F17292">
        <w:rPr>
          <w:rFonts w:asciiTheme="majorHAnsi" w:hAnsiTheme="majorHAnsi" w:cstheme="majorHAnsi"/>
          <w:szCs w:val="24"/>
          <w:lang w:val="es-ES"/>
        </w:rPr>
        <w:t>esperamos su contacto para coordinar día y horario</w:t>
      </w:r>
      <w:r w:rsidR="00937421">
        <w:rPr>
          <w:rFonts w:asciiTheme="majorHAnsi" w:hAnsiTheme="majorHAnsi" w:cstheme="majorHAnsi"/>
          <w:szCs w:val="24"/>
          <w:lang w:val="es-ES"/>
        </w:rPr>
        <w:t xml:space="preserve"> para la arriba mencionada reunión virtual</w:t>
      </w:r>
      <w:r w:rsidR="00F17292">
        <w:rPr>
          <w:rFonts w:asciiTheme="majorHAnsi" w:hAnsiTheme="majorHAnsi" w:cstheme="majorHAnsi"/>
          <w:szCs w:val="24"/>
          <w:lang w:val="es-ES"/>
        </w:rPr>
        <w:t xml:space="preserve">. </w:t>
      </w:r>
    </w:p>
    <w:p w14:paraId="433C96C3" w14:textId="77777777" w:rsidR="00F06F5C" w:rsidRPr="00356DB8" w:rsidRDefault="00F06F5C" w:rsidP="00F06F5C">
      <w:pPr>
        <w:spacing w:after="120" w:line="360" w:lineRule="auto"/>
        <w:jc w:val="both"/>
        <w:rPr>
          <w:rFonts w:asciiTheme="majorHAnsi" w:hAnsiTheme="majorHAnsi" w:cstheme="majorHAnsi"/>
          <w:sz w:val="14"/>
          <w:szCs w:val="24"/>
          <w:lang w:val="es-ES"/>
        </w:rPr>
      </w:pPr>
    </w:p>
    <w:p w14:paraId="45D7DECB" w14:textId="64EC47E1" w:rsidR="00F43B84" w:rsidRPr="00823E33" w:rsidRDefault="00F43B84" w:rsidP="00DF798D">
      <w:pPr>
        <w:spacing w:after="120" w:line="360" w:lineRule="auto"/>
        <w:ind w:firstLine="1701"/>
        <w:jc w:val="both"/>
        <w:rPr>
          <w:rFonts w:asciiTheme="majorHAnsi" w:hAnsiTheme="majorHAnsi" w:cstheme="majorHAnsi"/>
          <w:szCs w:val="24"/>
          <w:lang w:val="es-ES"/>
        </w:rPr>
      </w:pPr>
      <w:r w:rsidRPr="00823E33">
        <w:rPr>
          <w:rFonts w:asciiTheme="majorHAnsi" w:hAnsiTheme="majorHAnsi" w:cstheme="majorHAnsi"/>
          <w:szCs w:val="24"/>
          <w:lang w:val="es-ES"/>
        </w:rPr>
        <w:t xml:space="preserve">Saludamos </w:t>
      </w:r>
      <w:r w:rsidR="004F4328" w:rsidRPr="00823E33">
        <w:rPr>
          <w:rFonts w:asciiTheme="majorHAnsi" w:hAnsiTheme="majorHAnsi" w:cstheme="majorHAnsi"/>
          <w:szCs w:val="24"/>
          <w:lang w:val="es-ES"/>
        </w:rPr>
        <w:t xml:space="preserve">muy </w:t>
      </w:r>
      <w:r w:rsidRPr="00823E33">
        <w:rPr>
          <w:rFonts w:asciiTheme="majorHAnsi" w:hAnsiTheme="majorHAnsi" w:cstheme="majorHAnsi"/>
          <w:szCs w:val="24"/>
          <w:lang w:val="es-ES"/>
        </w:rPr>
        <w:t>Atte.-</w:t>
      </w:r>
    </w:p>
    <w:p w14:paraId="3BF1A140" w14:textId="743F454D" w:rsidR="00675CB9" w:rsidRPr="00140496" w:rsidRDefault="00417782" w:rsidP="00140496">
      <w:pPr>
        <w:spacing w:after="120" w:line="360" w:lineRule="auto"/>
        <w:ind w:firstLine="1701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 xml:space="preserve">Contacto: </w:t>
      </w:r>
      <w:r w:rsidR="001609ED">
        <w:rPr>
          <w:rFonts w:asciiTheme="majorHAnsi" w:hAnsiTheme="majorHAnsi" w:cstheme="majorHAnsi"/>
          <w:sz w:val="24"/>
          <w:szCs w:val="24"/>
          <w:lang w:val="es-ES"/>
        </w:rPr>
        <w:t>341 664</w:t>
      </w:r>
      <w:r w:rsidR="00D0176E">
        <w:rPr>
          <w:rFonts w:asciiTheme="majorHAnsi" w:hAnsiTheme="majorHAnsi" w:cstheme="majorHAnsi"/>
          <w:sz w:val="24"/>
          <w:szCs w:val="24"/>
          <w:lang w:val="es-ES"/>
        </w:rPr>
        <w:t>-</w:t>
      </w:r>
      <w:r w:rsidR="001609ED">
        <w:rPr>
          <w:rFonts w:asciiTheme="majorHAnsi" w:hAnsiTheme="majorHAnsi" w:cstheme="majorHAnsi"/>
          <w:sz w:val="24"/>
          <w:szCs w:val="24"/>
          <w:lang w:val="es-ES"/>
        </w:rPr>
        <w:t>5871</w:t>
      </w:r>
      <w:r w:rsidR="00D36338" w:rsidRPr="00D36338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D36338" w:rsidRPr="00A77215">
        <w:rPr>
          <w:rFonts w:asciiTheme="majorHAnsi" w:hAnsiTheme="majorHAnsi" w:cstheme="majorHAnsi"/>
          <w:b/>
          <w:sz w:val="24"/>
          <w:szCs w:val="24"/>
          <w:lang w:val="es-ES"/>
        </w:rPr>
        <w:t>Leilen Tredi</w:t>
      </w:r>
      <w:r w:rsidR="00D36338">
        <w:rPr>
          <w:rFonts w:asciiTheme="majorHAnsi" w:hAnsiTheme="majorHAnsi" w:cstheme="majorHAnsi"/>
          <w:sz w:val="24"/>
          <w:szCs w:val="24"/>
          <w:lang w:val="es-ES"/>
        </w:rPr>
        <w:t xml:space="preserve"> - Secretaria de Agenda de la Red.</w:t>
      </w: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819"/>
      </w:tblGrid>
      <w:tr w:rsidR="001609ED" w:rsidRPr="00356DB8" w14:paraId="609760B7" w14:textId="77777777" w:rsidTr="00140496">
        <w:trPr>
          <w:trHeight w:val="1030"/>
        </w:trPr>
        <w:tc>
          <w:tcPr>
            <w:tcW w:w="4253" w:type="dxa"/>
            <w:vAlign w:val="bottom"/>
          </w:tcPr>
          <w:p w14:paraId="3D1BDF38" w14:textId="2BB1F2AD" w:rsidR="001609ED" w:rsidRPr="00140496" w:rsidRDefault="00C71E8B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Lic. </w:t>
            </w:r>
            <w:r w:rsidR="001609ED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Jorgelina Russo</w:t>
            </w:r>
          </w:p>
          <w:p w14:paraId="590A9A81" w14:textId="1B3132E5" w:rsidR="00A77215" w:rsidRPr="00140496" w:rsidRDefault="001609ED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Presidenta de la Red de Políticas Públicas</w:t>
            </w:r>
          </w:p>
        </w:tc>
        <w:tc>
          <w:tcPr>
            <w:tcW w:w="425" w:type="dxa"/>
            <w:vAlign w:val="bottom"/>
          </w:tcPr>
          <w:p w14:paraId="640AC65B" w14:textId="77777777" w:rsidR="001609ED" w:rsidRPr="00140496" w:rsidRDefault="001609ED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  <w:vAlign w:val="bottom"/>
          </w:tcPr>
          <w:p w14:paraId="13F10992" w14:textId="1600CC0F" w:rsidR="001609ED" w:rsidRPr="00140496" w:rsidRDefault="00C71E8B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Trad. Públ. </w:t>
            </w:r>
            <w:r w:rsidR="001609ED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Laura Antoniazzi</w:t>
            </w:r>
          </w:p>
          <w:p w14:paraId="06D626B3" w14:textId="497A34A9" w:rsidR="00A77215" w:rsidRPr="00140496" w:rsidRDefault="001609ED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 xml:space="preserve"> Coordinadora General de Capacitaciones</w:t>
            </w:r>
          </w:p>
        </w:tc>
      </w:tr>
      <w:tr w:rsidR="00A77215" w14:paraId="723F27E7" w14:textId="77777777" w:rsidTr="00140496">
        <w:trPr>
          <w:trHeight w:val="888"/>
        </w:trPr>
        <w:tc>
          <w:tcPr>
            <w:tcW w:w="4253" w:type="dxa"/>
            <w:vAlign w:val="bottom"/>
          </w:tcPr>
          <w:p w14:paraId="4A13D8BE" w14:textId="4F340FB8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Dr.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Nicolás Rochas</w:t>
            </w:r>
          </w:p>
          <w:p w14:paraId="435B6EEC" w14:textId="3CCFCD3D" w:rsidR="00A77215" w:rsidRPr="00140496" w:rsidRDefault="00A77215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Presidente de la Comisión Jurídica</w:t>
            </w:r>
          </w:p>
        </w:tc>
        <w:tc>
          <w:tcPr>
            <w:tcW w:w="425" w:type="dxa"/>
            <w:vAlign w:val="bottom"/>
          </w:tcPr>
          <w:p w14:paraId="25BB34B2" w14:textId="77777777" w:rsidR="00A77215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  <w:vAlign w:val="bottom"/>
          </w:tcPr>
          <w:p w14:paraId="6FEBCAC1" w14:textId="37C3B769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Dra.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María Pía Loredo Bader</w:t>
            </w:r>
          </w:p>
          <w:p w14:paraId="19E145CA" w14:textId="1B4BE382" w:rsidR="00A77215" w:rsidRPr="00140496" w:rsidRDefault="00A77215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Vicepresidenta de la Comisión Jurídica</w:t>
            </w:r>
          </w:p>
        </w:tc>
      </w:tr>
      <w:tr w:rsidR="001609ED" w14:paraId="7FE95428" w14:textId="77777777" w:rsidTr="00140496">
        <w:trPr>
          <w:trHeight w:val="852"/>
        </w:trPr>
        <w:tc>
          <w:tcPr>
            <w:tcW w:w="4253" w:type="dxa"/>
            <w:vAlign w:val="bottom"/>
          </w:tcPr>
          <w:p w14:paraId="56F2FC3C" w14:textId="028F4CD7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Dr.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Rubén Saldía</w:t>
            </w:r>
          </w:p>
          <w:p w14:paraId="2E1D8F57" w14:textId="0F6721FB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Presidente</w:t>
            </w:r>
            <w:r w:rsidR="00A77215"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 xml:space="preserve"> de Comisión de Salud</w:t>
            </w:r>
          </w:p>
        </w:tc>
        <w:tc>
          <w:tcPr>
            <w:tcW w:w="425" w:type="dxa"/>
            <w:vAlign w:val="bottom"/>
          </w:tcPr>
          <w:p w14:paraId="205D82C0" w14:textId="77777777" w:rsidR="001609ED" w:rsidRPr="00140496" w:rsidRDefault="001609ED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  <w:vAlign w:val="bottom"/>
          </w:tcPr>
          <w:p w14:paraId="5D1EBF6B" w14:textId="0F470120" w:rsidR="00A77215" w:rsidRPr="00140496" w:rsidRDefault="00C71E8B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Dr.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Javier Malavassi</w:t>
            </w:r>
          </w:p>
          <w:p w14:paraId="3F10BB2C" w14:textId="7FA241CF" w:rsidR="001609ED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Vicepresidente de la Comisión de Salud</w:t>
            </w:r>
          </w:p>
        </w:tc>
      </w:tr>
      <w:tr w:rsidR="007557BE" w14:paraId="2ECA42A4" w14:textId="77777777" w:rsidTr="00140496">
        <w:trPr>
          <w:trHeight w:val="1120"/>
        </w:trPr>
        <w:tc>
          <w:tcPr>
            <w:tcW w:w="4253" w:type="dxa"/>
            <w:vAlign w:val="bottom"/>
          </w:tcPr>
          <w:p w14:paraId="0F8BABAE" w14:textId="3202D057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Ing.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Irene Ceconi</w:t>
            </w:r>
          </w:p>
          <w:p w14:paraId="20677D29" w14:textId="59CD8763" w:rsidR="00A77215" w:rsidRPr="00140496" w:rsidRDefault="00A77215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Presidenta de Comisión de Implementación de Convenios</w:t>
            </w:r>
          </w:p>
        </w:tc>
        <w:tc>
          <w:tcPr>
            <w:tcW w:w="425" w:type="dxa"/>
          </w:tcPr>
          <w:p w14:paraId="3D395C0C" w14:textId="77777777" w:rsidR="007557BE" w:rsidRPr="00140496" w:rsidRDefault="007557BE" w:rsidP="00A77215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  <w:vAlign w:val="bottom"/>
          </w:tcPr>
          <w:p w14:paraId="006A5649" w14:textId="226B4CF3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Lic</w:t>
            </w:r>
            <w:r w:rsid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.</w:t>
            </w: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Graciela Losada</w:t>
            </w:r>
          </w:p>
          <w:p w14:paraId="27D8448B" w14:textId="2476B56E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Vicepresidenta</w:t>
            </w:r>
            <w:r w:rsidR="00A77215"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 xml:space="preserve"> de la Comisión de Implementación de Convenios</w:t>
            </w:r>
          </w:p>
        </w:tc>
      </w:tr>
      <w:tr w:rsidR="00A77215" w:rsidRPr="00A77215" w14:paraId="3FEBC28B" w14:textId="77777777" w:rsidTr="00140496">
        <w:trPr>
          <w:trHeight w:val="904"/>
        </w:trPr>
        <w:tc>
          <w:tcPr>
            <w:tcW w:w="4253" w:type="dxa"/>
          </w:tcPr>
          <w:p w14:paraId="2A403F4B" w14:textId="77777777" w:rsidR="00140496" w:rsidRPr="00140496" w:rsidRDefault="00140496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6"/>
                <w:lang w:val="es-ES"/>
              </w:rPr>
            </w:pPr>
          </w:p>
          <w:p w14:paraId="1E5051EE" w14:textId="1099C8C4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Lic.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María De Ponti</w:t>
            </w:r>
          </w:p>
          <w:p w14:paraId="56330580" w14:textId="77777777" w:rsidR="00A77215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>Presidenta de Comisión de Prensa y Comunicación</w:t>
            </w:r>
          </w:p>
          <w:p w14:paraId="0A63DE32" w14:textId="213E865F" w:rsidR="00A77215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44FE9A0" w14:textId="77777777" w:rsidR="00A77215" w:rsidRPr="00140496" w:rsidRDefault="00A77215" w:rsidP="00251D20">
            <w:pPr>
              <w:spacing w:after="12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</w:p>
        </w:tc>
        <w:tc>
          <w:tcPr>
            <w:tcW w:w="4819" w:type="dxa"/>
          </w:tcPr>
          <w:p w14:paraId="7DC8FBA8" w14:textId="77777777" w:rsidR="00140496" w:rsidRPr="00140496" w:rsidRDefault="00140496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6"/>
                <w:lang w:val="es-ES"/>
              </w:rPr>
            </w:pPr>
          </w:p>
          <w:p w14:paraId="78C26135" w14:textId="047B349E" w:rsidR="00A77215" w:rsidRPr="00140496" w:rsidRDefault="00C71E8B" w:rsidP="0014049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 xml:space="preserve">Téc. </w:t>
            </w:r>
            <w:r w:rsidR="00A77215" w:rsidRPr="00140496">
              <w:rPr>
                <w:rFonts w:asciiTheme="majorHAnsi" w:hAnsiTheme="majorHAnsi" w:cstheme="majorHAnsi"/>
                <w:b/>
                <w:bCs/>
                <w:sz w:val="20"/>
                <w:lang w:val="es-ES"/>
              </w:rPr>
              <w:t>Darián Noto</w:t>
            </w:r>
          </w:p>
          <w:p w14:paraId="54183666" w14:textId="685F0596" w:rsidR="00A77215" w:rsidRPr="00140496" w:rsidRDefault="00A77215" w:rsidP="00A77215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0"/>
                <w:lang w:val="es-ES"/>
              </w:rPr>
            </w:pPr>
            <w:r w:rsidRPr="00140496">
              <w:rPr>
                <w:rFonts w:asciiTheme="majorHAnsi" w:hAnsiTheme="majorHAnsi" w:cstheme="majorHAnsi"/>
                <w:bCs/>
                <w:sz w:val="20"/>
                <w:lang w:val="es-ES"/>
              </w:rPr>
              <w:t xml:space="preserve">Vicepresidente de la Comisión de Prensa y Comunicación </w:t>
            </w:r>
          </w:p>
        </w:tc>
      </w:tr>
    </w:tbl>
    <w:p w14:paraId="7DFBBAAB" w14:textId="77777777" w:rsidR="001609ED" w:rsidRPr="00823E33" w:rsidRDefault="001609ED" w:rsidP="00BC46CB">
      <w:pPr>
        <w:spacing w:after="120" w:line="360" w:lineRule="auto"/>
        <w:rPr>
          <w:rFonts w:asciiTheme="majorHAnsi" w:hAnsiTheme="majorHAnsi" w:cstheme="majorHAnsi"/>
          <w:b/>
          <w:bCs/>
          <w:sz w:val="20"/>
          <w:lang w:val="es-ES"/>
        </w:rPr>
      </w:pPr>
    </w:p>
    <w:sectPr w:rsidR="001609ED" w:rsidRPr="00823E33" w:rsidSect="00267A9C">
      <w:headerReference w:type="default" r:id="rId9"/>
      <w:footerReference w:type="default" r:id="rId10"/>
      <w:pgSz w:w="12242" w:h="20163" w:code="5"/>
      <w:pgMar w:top="567" w:right="680" w:bottom="567" w:left="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F206" w14:textId="77777777" w:rsidR="00ED6A23" w:rsidRDefault="00ED6A23">
      <w:pPr>
        <w:spacing w:line="240" w:lineRule="auto"/>
      </w:pPr>
      <w:r>
        <w:separator/>
      </w:r>
    </w:p>
  </w:endnote>
  <w:endnote w:type="continuationSeparator" w:id="0">
    <w:p w14:paraId="7B9CE5A6" w14:textId="77777777" w:rsidR="00ED6A23" w:rsidRDefault="00ED6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E350" w14:textId="77777777" w:rsidR="0077133A" w:rsidRDefault="0077133A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</w:p>
  <w:p w14:paraId="6DFF6128" w14:textId="77777777" w:rsidR="0077133A" w:rsidRDefault="0077133A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</w:p>
  <w:p w14:paraId="793F275A" w14:textId="77777777" w:rsidR="0077133A" w:rsidRDefault="00000000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  <w:r>
      <w:rPr>
        <w:noProof/>
      </w:rPr>
      <w:pict w14:anchorId="5FB3DAC5">
        <v:rect id="_x0000_i1025" style="width:0;height:1.5pt" o:hralign="center" o:hrstd="t" o:hr="t" fillcolor="#a0a0a0" stroked="f"/>
      </w:pict>
    </w:r>
  </w:p>
  <w:p w14:paraId="06D59039" w14:textId="514C810B" w:rsidR="0077133A" w:rsidRDefault="00EF5640">
    <w:pPr>
      <w:jc w:val="center"/>
      <w:rPr>
        <w:rFonts w:ascii="Montserrat" w:eastAsia="Montserrat" w:hAnsi="Montserrat" w:cs="Montserrat"/>
        <w:i/>
        <w:color w:val="666666"/>
        <w:sz w:val="18"/>
        <w:szCs w:val="18"/>
      </w:rPr>
    </w:pPr>
    <w:r>
      <w:rPr>
        <w:rFonts w:ascii="Montserrat" w:eastAsia="Montserrat" w:hAnsi="Montserrat" w:cs="Montserrat"/>
        <w:i/>
        <w:color w:val="666666"/>
        <w:sz w:val="18"/>
        <w:szCs w:val="18"/>
      </w:rPr>
      <w:t xml:space="preserve">- </w:t>
    </w:r>
    <w:r>
      <w:rPr>
        <w:rFonts w:ascii="Montserrat" w:eastAsia="Montserrat" w:hAnsi="Montserrat" w:cs="Montserrat"/>
        <w:i/>
        <w:color w:val="666666"/>
        <w:sz w:val="18"/>
        <w:szCs w:val="18"/>
      </w:rPr>
      <w:fldChar w:fldCharType="begin"/>
    </w:r>
    <w:r>
      <w:rPr>
        <w:rFonts w:ascii="Montserrat" w:eastAsia="Montserrat" w:hAnsi="Montserrat" w:cs="Montserrat"/>
        <w:i/>
        <w:color w:val="666666"/>
        <w:sz w:val="18"/>
        <w:szCs w:val="18"/>
      </w:rPr>
      <w:instrText>PAGE</w:instrText>
    </w:r>
    <w:r>
      <w:rPr>
        <w:rFonts w:ascii="Montserrat" w:eastAsia="Montserrat" w:hAnsi="Montserrat" w:cs="Montserrat"/>
        <w:i/>
        <w:color w:val="666666"/>
        <w:sz w:val="18"/>
        <w:szCs w:val="18"/>
      </w:rPr>
      <w:fldChar w:fldCharType="separate"/>
    </w:r>
    <w:r w:rsidR="00313E48">
      <w:rPr>
        <w:rFonts w:ascii="Montserrat" w:eastAsia="Montserrat" w:hAnsi="Montserrat" w:cs="Montserrat"/>
        <w:i/>
        <w:noProof/>
        <w:color w:val="666666"/>
        <w:sz w:val="18"/>
        <w:szCs w:val="18"/>
      </w:rPr>
      <w:t>2</w:t>
    </w:r>
    <w:r>
      <w:rPr>
        <w:rFonts w:ascii="Montserrat" w:eastAsia="Montserrat" w:hAnsi="Montserrat" w:cs="Montserrat"/>
        <w:i/>
        <w:color w:val="666666"/>
        <w:sz w:val="18"/>
        <w:szCs w:val="18"/>
      </w:rPr>
      <w:fldChar w:fldCharType="end"/>
    </w:r>
    <w:r>
      <w:rPr>
        <w:rFonts w:ascii="Montserrat" w:eastAsia="Montserrat" w:hAnsi="Montserrat" w:cs="Montserrat"/>
        <w:i/>
        <w:color w:val="666666"/>
        <w:sz w:val="18"/>
        <w:szCs w:val="18"/>
      </w:rPr>
      <w:t xml:space="preserve"> -</w:t>
    </w:r>
  </w:p>
  <w:p w14:paraId="4A0A9D2B" w14:textId="77777777" w:rsidR="0077133A" w:rsidRDefault="0077133A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</w:p>
  <w:p w14:paraId="143C58E2" w14:textId="77777777" w:rsidR="0077133A" w:rsidRDefault="00EF5640">
    <w:pPr>
      <w:jc w:val="center"/>
      <w:rPr>
        <w:rFonts w:ascii="Montserrat" w:eastAsia="Montserrat" w:hAnsi="Montserrat" w:cs="Montserrat"/>
        <w:i/>
        <w:color w:val="B45F06"/>
        <w:sz w:val="18"/>
        <w:szCs w:val="18"/>
      </w:rPr>
    </w:pPr>
    <w:r>
      <w:rPr>
        <w:rFonts w:ascii="Montserrat" w:eastAsia="Montserrat" w:hAnsi="Montserrat" w:cs="Montserrat"/>
        <w:i/>
        <w:color w:val="B45F06"/>
        <w:sz w:val="18"/>
        <w:szCs w:val="18"/>
      </w:rPr>
      <w:t>@reddepoliticaspublicas   |   redpoliticaspublicas.org</w:t>
    </w: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11DCAFD4" wp14:editId="0B633D02">
          <wp:simplePos x="0" y="0"/>
          <wp:positionH relativeFrom="column">
            <wp:posOffset>-958686</wp:posOffset>
          </wp:positionH>
          <wp:positionV relativeFrom="paragraph">
            <wp:posOffset>441537</wp:posOffset>
          </wp:positionV>
          <wp:extent cx="7645400" cy="190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6A31" w14:textId="77777777" w:rsidR="00ED6A23" w:rsidRDefault="00ED6A23">
      <w:pPr>
        <w:spacing w:line="240" w:lineRule="auto"/>
      </w:pPr>
      <w:r>
        <w:separator/>
      </w:r>
    </w:p>
  </w:footnote>
  <w:footnote w:type="continuationSeparator" w:id="0">
    <w:p w14:paraId="4C5E9DF8" w14:textId="77777777" w:rsidR="00ED6A23" w:rsidRDefault="00ED6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C491" w14:textId="04377926" w:rsidR="0077133A" w:rsidRDefault="00BE63D1">
    <w:bookmarkStart w:id="0" w:name="_Hlk115548586"/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73DFC0AE" wp14:editId="23B0C9B5">
          <wp:simplePos x="0" y="0"/>
          <wp:positionH relativeFrom="margin">
            <wp:posOffset>4451350</wp:posOffset>
          </wp:positionH>
          <wp:positionV relativeFrom="paragraph">
            <wp:posOffset>-104775</wp:posOffset>
          </wp:positionV>
          <wp:extent cx="2349500" cy="8223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61494" t="26436" r="2503" b="6666"/>
                  <a:stretch/>
                </pic:blipFill>
                <pic:spPr bwMode="auto">
                  <a:xfrm>
                    <a:off x="0" y="0"/>
                    <a:ext cx="23495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57216" behindDoc="0" locked="0" layoutInCell="1" hidden="0" allowOverlap="1" wp14:anchorId="452F8DDE" wp14:editId="4E7FED17">
          <wp:simplePos x="0" y="0"/>
          <wp:positionH relativeFrom="margin">
            <wp:posOffset>447675</wp:posOffset>
          </wp:positionH>
          <wp:positionV relativeFrom="paragraph">
            <wp:posOffset>-101600</wp:posOffset>
          </wp:positionV>
          <wp:extent cx="1631950" cy="720725"/>
          <wp:effectExtent l="0" t="0" r="6350" b="317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2920" t="25976" r="68628" b="7126"/>
                  <a:stretch/>
                </pic:blipFill>
                <pic:spPr bwMode="auto">
                  <a:xfrm>
                    <a:off x="0" y="0"/>
                    <a:ext cx="163195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FCB84" w14:textId="173E022B" w:rsidR="0077133A" w:rsidRDefault="0077133A"/>
  <w:p w14:paraId="55EF3C73" w14:textId="357FC145" w:rsidR="0077133A" w:rsidRDefault="0077133A"/>
  <w:bookmarkEnd w:id="0"/>
  <w:p w14:paraId="4C4BCE4A" w14:textId="01264CA3" w:rsidR="0077133A" w:rsidRDefault="001F3425" w:rsidP="00C04A85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670578" wp14:editId="008B5BA5">
              <wp:simplePos x="0" y="0"/>
              <wp:positionH relativeFrom="margin">
                <wp:align>center</wp:align>
              </wp:positionH>
              <wp:positionV relativeFrom="paragraph">
                <wp:posOffset>147320</wp:posOffset>
              </wp:positionV>
              <wp:extent cx="3714750" cy="603250"/>
              <wp:effectExtent l="0" t="0" r="0" b="635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33E5C2" w14:textId="14FFF00E" w:rsidR="001F3425" w:rsidRPr="001F3425" w:rsidRDefault="001F3425" w:rsidP="001F3425">
                          <w:pPr>
                            <w:spacing w:line="360" w:lineRule="auto"/>
                            <w:ind w:left="426" w:right="250" w:hanging="150"/>
                            <w:jc w:val="center"/>
                            <w:rPr>
                              <w:sz w:val="20"/>
                            </w:rPr>
                          </w:pPr>
                          <w:r w:rsidRPr="001F3425">
                            <w:rPr>
                              <w:b/>
                              <w:color w:val="2A2933"/>
                              <w:sz w:val="16"/>
                              <w:szCs w:val="17"/>
                            </w:rPr>
                            <w:t>Personería 256-20 | Diploma de</w:t>
                          </w:r>
                          <w:r>
                            <w:rPr>
                              <w:b/>
                              <w:color w:val="2A2933"/>
                              <w:sz w:val="16"/>
                              <w:szCs w:val="17"/>
                            </w:rPr>
                            <w:t xml:space="preserve"> Honor del Senado de la Nación </w:t>
                          </w:r>
                          <w:r w:rsidRPr="001F3425">
                            <w:rPr>
                              <w:b/>
                              <w:color w:val="2A2933"/>
                              <w:sz w:val="16"/>
                              <w:szCs w:val="17"/>
                            </w:rPr>
                            <w:t>Diploma de Honor Legislatura de la Provincia de Santa Fe  Premio al Mérito Legislatura de Río Negro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7057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0;margin-top:11.6pt;width:292.5pt;height:4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" fillcolor="white [3201]" stroked="f" strokeweight=".5pt">
              <v:textbox>
                <w:txbxContent>
                  <w:p w14:paraId="2E33E5C2" w14:textId="14FFF00E" w:rsidR="001F3425" w:rsidRPr="001F3425" w:rsidRDefault="001F3425" w:rsidP="001F3425">
                    <w:pPr>
                      <w:spacing w:line="360" w:lineRule="auto"/>
                      <w:ind w:left="426" w:right="250" w:hanging="150"/>
                      <w:jc w:val="center"/>
                      <w:rPr>
                        <w:sz w:val="20"/>
                      </w:rPr>
                    </w:pPr>
                    <w:r w:rsidRPr="001F3425">
                      <w:rPr>
                        <w:b/>
                        <w:color w:val="2A2933"/>
                        <w:sz w:val="16"/>
                        <w:szCs w:val="17"/>
                      </w:rPr>
                      <w:t>Personería 256-20 | Diploma de</w:t>
                    </w:r>
                    <w:r>
                      <w:rPr>
                        <w:b/>
                        <w:color w:val="2A2933"/>
                        <w:sz w:val="16"/>
                        <w:szCs w:val="17"/>
                      </w:rPr>
                      <w:t xml:space="preserve"> Honor del Senado de la Nación </w:t>
                    </w:r>
                    <w:r w:rsidRPr="001F3425">
                      <w:rPr>
                        <w:b/>
                        <w:color w:val="2A2933"/>
                        <w:sz w:val="16"/>
                        <w:szCs w:val="17"/>
                      </w:rPr>
                      <w:t xml:space="preserve">Diploma de Honor Legislatura de la Provincia de Santa </w:t>
                    </w:r>
                    <w:proofErr w:type="gramStart"/>
                    <w:r w:rsidRPr="001F3425">
                      <w:rPr>
                        <w:b/>
                        <w:color w:val="2A2933"/>
                        <w:sz w:val="16"/>
                        <w:szCs w:val="17"/>
                      </w:rPr>
                      <w:t>Fe  Premio</w:t>
                    </w:r>
                    <w:proofErr w:type="gramEnd"/>
                    <w:r w:rsidRPr="001F3425">
                      <w:rPr>
                        <w:b/>
                        <w:color w:val="2A2933"/>
                        <w:sz w:val="16"/>
                        <w:szCs w:val="17"/>
                      </w:rPr>
                      <w:t xml:space="preserve"> al Mérito Legislatura de Río Negro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A3B9A03" w14:textId="2F00068A" w:rsidR="001F3425" w:rsidRDefault="001F3425" w:rsidP="00C04A85">
    <w:pPr>
      <w:jc w:val="center"/>
    </w:pPr>
  </w:p>
  <w:p w14:paraId="2F079DB2" w14:textId="0CC36E6C" w:rsidR="001F3425" w:rsidRDefault="001F3425" w:rsidP="00C04A85">
    <w:pPr>
      <w:jc w:val="center"/>
    </w:pPr>
  </w:p>
  <w:p w14:paraId="406FE54C" w14:textId="474A0392" w:rsidR="001F3425" w:rsidRDefault="001F3425" w:rsidP="00C04A85">
    <w:pPr>
      <w:jc w:val="center"/>
    </w:pPr>
  </w:p>
  <w:p w14:paraId="7D77CD27" w14:textId="77777777" w:rsidR="001F3425" w:rsidRDefault="001F3425" w:rsidP="00C04A85">
    <w:pPr>
      <w:jc w:val="center"/>
    </w:pPr>
  </w:p>
  <w:p w14:paraId="1335C53A" w14:textId="2F07F61A" w:rsidR="0077133A" w:rsidRDefault="007713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400F"/>
    <w:multiLevelType w:val="hybridMultilevel"/>
    <w:tmpl w:val="CD0A9AD0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D7737"/>
    <w:multiLevelType w:val="hybridMultilevel"/>
    <w:tmpl w:val="9C92329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321543228">
    <w:abstractNumId w:val="0"/>
  </w:num>
  <w:num w:numId="2" w16cid:durableId="104807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A"/>
    <w:rsid w:val="00007E61"/>
    <w:rsid w:val="000314E0"/>
    <w:rsid w:val="000379D4"/>
    <w:rsid w:val="00095D3E"/>
    <w:rsid w:val="000B50BF"/>
    <w:rsid w:val="000F40FB"/>
    <w:rsid w:val="00114E54"/>
    <w:rsid w:val="001265FB"/>
    <w:rsid w:val="0013267A"/>
    <w:rsid w:val="00140496"/>
    <w:rsid w:val="001609ED"/>
    <w:rsid w:val="00167CAE"/>
    <w:rsid w:val="0017026E"/>
    <w:rsid w:val="001B25F1"/>
    <w:rsid w:val="001D7221"/>
    <w:rsid w:val="001F3425"/>
    <w:rsid w:val="0020504A"/>
    <w:rsid w:val="00206609"/>
    <w:rsid w:val="00267A9C"/>
    <w:rsid w:val="00290A34"/>
    <w:rsid w:val="002A6CE8"/>
    <w:rsid w:val="00313E48"/>
    <w:rsid w:val="0035085C"/>
    <w:rsid w:val="00356DB8"/>
    <w:rsid w:val="00384EFC"/>
    <w:rsid w:val="003C0936"/>
    <w:rsid w:val="003C1B5E"/>
    <w:rsid w:val="003D5568"/>
    <w:rsid w:val="00417782"/>
    <w:rsid w:val="0044720D"/>
    <w:rsid w:val="0045658A"/>
    <w:rsid w:val="004806B9"/>
    <w:rsid w:val="00493948"/>
    <w:rsid w:val="004B5BD0"/>
    <w:rsid w:val="004C3AC0"/>
    <w:rsid w:val="004E3FBF"/>
    <w:rsid w:val="004F4328"/>
    <w:rsid w:val="0050769D"/>
    <w:rsid w:val="005121DA"/>
    <w:rsid w:val="00516011"/>
    <w:rsid w:val="00546813"/>
    <w:rsid w:val="0055667D"/>
    <w:rsid w:val="005A03B0"/>
    <w:rsid w:val="005C2513"/>
    <w:rsid w:val="005C4A19"/>
    <w:rsid w:val="005C677D"/>
    <w:rsid w:val="005D5341"/>
    <w:rsid w:val="005E78AC"/>
    <w:rsid w:val="00660498"/>
    <w:rsid w:val="00673248"/>
    <w:rsid w:val="00674CAB"/>
    <w:rsid w:val="00675CB9"/>
    <w:rsid w:val="006A136F"/>
    <w:rsid w:val="006A41ED"/>
    <w:rsid w:val="006C7368"/>
    <w:rsid w:val="006F37B5"/>
    <w:rsid w:val="007557BE"/>
    <w:rsid w:val="00771129"/>
    <w:rsid w:val="0077133A"/>
    <w:rsid w:val="00781C67"/>
    <w:rsid w:val="007D2885"/>
    <w:rsid w:val="007F43B8"/>
    <w:rsid w:val="00812BEF"/>
    <w:rsid w:val="0082151B"/>
    <w:rsid w:val="00823E33"/>
    <w:rsid w:val="00844134"/>
    <w:rsid w:val="00847476"/>
    <w:rsid w:val="00853947"/>
    <w:rsid w:val="008729CC"/>
    <w:rsid w:val="00874135"/>
    <w:rsid w:val="00896736"/>
    <w:rsid w:val="008A48F4"/>
    <w:rsid w:val="008B37FC"/>
    <w:rsid w:val="008D4B83"/>
    <w:rsid w:val="009215E0"/>
    <w:rsid w:val="00931FA8"/>
    <w:rsid w:val="00937421"/>
    <w:rsid w:val="009F41FB"/>
    <w:rsid w:val="00A0476F"/>
    <w:rsid w:val="00A77215"/>
    <w:rsid w:val="00A81E01"/>
    <w:rsid w:val="00AE1DCE"/>
    <w:rsid w:val="00AE5C7A"/>
    <w:rsid w:val="00B010AF"/>
    <w:rsid w:val="00B26746"/>
    <w:rsid w:val="00B46EEA"/>
    <w:rsid w:val="00BB0C4B"/>
    <w:rsid w:val="00BC46CB"/>
    <w:rsid w:val="00BE63D1"/>
    <w:rsid w:val="00C04A85"/>
    <w:rsid w:val="00C05D15"/>
    <w:rsid w:val="00C12A8C"/>
    <w:rsid w:val="00C37D09"/>
    <w:rsid w:val="00C42405"/>
    <w:rsid w:val="00C56541"/>
    <w:rsid w:val="00C6086D"/>
    <w:rsid w:val="00C71E8B"/>
    <w:rsid w:val="00C820E2"/>
    <w:rsid w:val="00CC22EF"/>
    <w:rsid w:val="00CC7496"/>
    <w:rsid w:val="00CE5364"/>
    <w:rsid w:val="00D0176E"/>
    <w:rsid w:val="00D36338"/>
    <w:rsid w:val="00D428F6"/>
    <w:rsid w:val="00D666D0"/>
    <w:rsid w:val="00D8135A"/>
    <w:rsid w:val="00D95862"/>
    <w:rsid w:val="00DB0679"/>
    <w:rsid w:val="00DF5A0D"/>
    <w:rsid w:val="00DF798D"/>
    <w:rsid w:val="00EA24F5"/>
    <w:rsid w:val="00EC118F"/>
    <w:rsid w:val="00EC2C17"/>
    <w:rsid w:val="00ED6A23"/>
    <w:rsid w:val="00EF5640"/>
    <w:rsid w:val="00F06F5C"/>
    <w:rsid w:val="00F17292"/>
    <w:rsid w:val="00F42469"/>
    <w:rsid w:val="00F43B84"/>
    <w:rsid w:val="00F534AF"/>
    <w:rsid w:val="00F876E0"/>
    <w:rsid w:val="00F937B1"/>
    <w:rsid w:val="00FB03B5"/>
    <w:rsid w:val="00FB549A"/>
    <w:rsid w:val="00FC06B4"/>
    <w:rsid w:val="00FC3DB9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D484F4"/>
  <w15:docId w15:val="{B171F004-F3C2-434E-B0E5-2371A5F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67A9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A9C"/>
  </w:style>
  <w:style w:type="paragraph" w:styleId="Piedepgina">
    <w:name w:val="footer"/>
    <w:basedOn w:val="Normal"/>
    <w:link w:val="PiedepginaCar"/>
    <w:uiPriority w:val="99"/>
    <w:unhideWhenUsed/>
    <w:rsid w:val="00267A9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A9C"/>
  </w:style>
  <w:style w:type="paragraph" w:styleId="Prrafodelista">
    <w:name w:val="List Paragraph"/>
    <w:basedOn w:val="Normal"/>
    <w:uiPriority w:val="34"/>
    <w:qFormat/>
    <w:rsid w:val="00267A9C"/>
    <w:pPr>
      <w:spacing w:after="200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095D3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60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C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politicaspublica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Zoom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Jorgelina Ruso</dc:creator>
  <cp:lastModifiedBy>Revisor</cp:lastModifiedBy>
  <cp:revision>5</cp:revision>
  <cp:lastPrinted>2023-11-14T21:31:00Z</cp:lastPrinted>
  <dcterms:created xsi:type="dcterms:W3CDTF">2024-01-05T12:35:00Z</dcterms:created>
  <dcterms:modified xsi:type="dcterms:W3CDTF">2024-01-05T14:31:00Z</dcterms:modified>
</cp:coreProperties>
</file>